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2564" w14:textId="6D2D5C45" w:rsidR="002565C6" w:rsidRPr="0034040C" w:rsidRDefault="00473B6E" w:rsidP="00894D93">
      <w:pPr>
        <w:pStyle w:val="Heading1"/>
      </w:pPr>
      <w:r w:rsidRPr="0034040C">
        <w:t>Estimated Rulemaking Costs</w:t>
      </w:r>
    </w:p>
    <w:p w14:paraId="5DE9E49A" w14:textId="5C2B7B00" w:rsidR="00473B6E" w:rsidRPr="00473B6E" w:rsidRDefault="00D87461" w:rsidP="00473B6E">
      <w:pPr>
        <w:widowControl/>
        <w:spacing w:after="120" w:line="276" w:lineRule="auto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  <w:kern w:val="16"/>
        </w:rPr>
        <w:t>The</w:t>
      </w:r>
      <w:r w:rsidR="00473B6E" w:rsidRPr="00473B6E">
        <w:rPr>
          <w:rFonts w:asciiTheme="minorHAnsi" w:hAnsiTheme="minorHAnsi" w:cstheme="minorHAnsi"/>
          <w:kern w:val="16"/>
        </w:rPr>
        <w:t xml:space="preserve"> rough estimates</w:t>
      </w:r>
      <w:r>
        <w:rPr>
          <w:rFonts w:asciiTheme="minorHAnsi" w:hAnsiTheme="minorHAnsi" w:cstheme="minorHAnsi"/>
          <w:kern w:val="16"/>
        </w:rPr>
        <w:t xml:space="preserve"> provided</w:t>
      </w:r>
      <w:r w:rsidR="00473B6E" w:rsidRPr="00473B6E">
        <w:rPr>
          <w:rFonts w:asciiTheme="minorHAnsi" w:hAnsiTheme="minorHAnsi" w:cstheme="minorHAnsi"/>
          <w:kern w:val="16"/>
        </w:rPr>
        <w:t xml:space="preserve"> </w:t>
      </w:r>
      <w:r>
        <w:rPr>
          <w:rFonts w:asciiTheme="minorHAnsi" w:hAnsiTheme="minorHAnsi" w:cstheme="minorHAnsi"/>
          <w:kern w:val="16"/>
        </w:rPr>
        <w:t>serve as a</w:t>
      </w:r>
      <w:r w:rsidR="00473B6E" w:rsidRPr="00473B6E">
        <w:rPr>
          <w:rFonts w:asciiTheme="minorHAnsi" w:hAnsiTheme="minorHAnsi" w:cstheme="minorHAnsi"/>
          <w:kern w:val="16"/>
        </w:rPr>
        <w:t xml:space="preserve"> framework for beginning</w:t>
      </w:r>
      <w:r w:rsidR="00473B6E">
        <w:rPr>
          <w:rFonts w:asciiTheme="minorHAnsi" w:hAnsiTheme="minorHAnsi" w:cstheme="minorHAnsi"/>
          <w:kern w:val="16"/>
        </w:rPr>
        <w:t xml:space="preserve"> your</w:t>
      </w:r>
      <w:r w:rsidR="00473B6E" w:rsidRPr="00473B6E">
        <w:rPr>
          <w:rFonts w:asciiTheme="minorHAnsi" w:hAnsiTheme="minorHAnsi" w:cstheme="minorHAnsi"/>
          <w:kern w:val="16"/>
        </w:rPr>
        <w:t xml:space="preserve"> agency</w:t>
      </w:r>
      <w:r w:rsidR="00473B6E">
        <w:rPr>
          <w:rFonts w:asciiTheme="minorHAnsi" w:hAnsiTheme="minorHAnsi" w:cstheme="minorHAnsi"/>
          <w:kern w:val="16"/>
        </w:rPr>
        <w:t>’s</w:t>
      </w:r>
      <w:r w:rsidR="0038018F">
        <w:rPr>
          <w:rFonts w:asciiTheme="minorHAnsi" w:hAnsiTheme="minorHAnsi" w:cstheme="minorHAnsi"/>
          <w:kern w:val="16"/>
        </w:rPr>
        <w:t xml:space="preserve"> cost</w:t>
      </w:r>
      <w:r w:rsidR="00473B6E" w:rsidRPr="00473B6E">
        <w:rPr>
          <w:rFonts w:asciiTheme="minorHAnsi" w:hAnsiTheme="minorHAnsi" w:cstheme="minorHAnsi"/>
          <w:kern w:val="16"/>
        </w:rPr>
        <w:t xml:space="preserve"> analysis. </w:t>
      </w:r>
      <w:r w:rsidR="00473B6E">
        <w:rPr>
          <w:rFonts w:asciiTheme="minorHAnsi" w:hAnsiTheme="minorHAnsi" w:cstheme="minorHAnsi"/>
          <w:kern w:val="16"/>
        </w:rPr>
        <w:t>The estimates</w:t>
      </w:r>
      <w:r w:rsidR="00473B6E" w:rsidRPr="00473B6E">
        <w:rPr>
          <w:rFonts w:asciiTheme="minorHAnsi" w:hAnsiTheme="minorHAnsi" w:cstheme="minorHAnsi"/>
          <w:kern w:val="16"/>
        </w:rPr>
        <w:t xml:space="preserve"> </w:t>
      </w:r>
      <w:r w:rsidRPr="00D87461">
        <w:rPr>
          <w:rFonts w:asciiTheme="minorHAnsi" w:hAnsiTheme="minorHAnsi" w:cstheme="minorHAnsi"/>
          <w:b/>
          <w:bCs/>
          <w:kern w:val="16"/>
        </w:rPr>
        <w:t>don’t</w:t>
      </w:r>
      <w:r w:rsidR="00473B6E" w:rsidRPr="00473B6E">
        <w:rPr>
          <w:rFonts w:asciiTheme="minorHAnsi" w:hAnsiTheme="minorHAnsi" w:cstheme="minorHAnsi"/>
          <w:kern w:val="16"/>
        </w:rPr>
        <w:t xml:space="preserve"> reflect actual costs</w:t>
      </w:r>
      <w:r w:rsidR="0038018F">
        <w:rPr>
          <w:rFonts w:asciiTheme="minorHAnsi" w:hAnsiTheme="minorHAnsi" w:cstheme="minorHAnsi"/>
          <w:kern w:val="16"/>
        </w:rPr>
        <w:t>, but t</w:t>
      </w:r>
      <w:r w:rsidR="0038018F" w:rsidRPr="00473B6E">
        <w:rPr>
          <w:rFonts w:asciiTheme="minorHAnsi" w:hAnsiTheme="minorHAnsi" w:cstheme="minorHAnsi"/>
          <w:kern w:val="16"/>
        </w:rPr>
        <w:t>he material in this appendix is designed to give you some</w:t>
      </w:r>
      <w:r w:rsidR="0038018F">
        <w:rPr>
          <w:rFonts w:asciiTheme="minorHAnsi" w:hAnsiTheme="minorHAnsi" w:cstheme="minorHAnsi"/>
          <w:kern w:val="16"/>
        </w:rPr>
        <w:t xml:space="preserve"> basic</w:t>
      </w:r>
      <w:r w:rsidR="0038018F" w:rsidRPr="00473B6E">
        <w:rPr>
          <w:rFonts w:asciiTheme="minorHAnsi" w:hAnsiTheme="minorHAnsi" w:cstheme="minorHAnsi"/>
          <w:kern w:val="16"/>
        </w:rPr>
        <w:t xml:space="preserve"> rules to help you predict the costs unique to your agency and project.</w:t>
      </w:r>
    </w:p>
    <w:p w14:paraId="1707C88A" w14:textId="08A25DC9" w:rsidR="00473B6E" w:rsidRPr="00473B6E" w:rsidRDefault="008D026D" w:rsidP="0038018F">
      <w:pPr>
        <w:widowControl/>
        <w:spacing w:after="120" w:line="276" w:lineRule="auto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  <w:kern w:val="16"/>
        </w:rPr>
        <w:t>T</w:t>
      </w:r>
      <w:r w:rsidRPr="00473B6E">
        <w:rPr>
          <w:rFonts w:asciiTheme="minorHAnsi" w:hAnsiTheme="minorHAnsi" w:cstheme="minorHAnsi"/>
          <w:kern w:val="16"/>
        </w:rPr>
        <w:t>he</w:t>
      </w:r>
      <w:r>
        <w:rPr>
          <w:rFonts w:asciiTheme="minorHAnsi" w:hAnsiTheme="minorHAnsi" w:cstheme="minorHAnsi"/>
          <w:kern w:val="16"/>
        </w:rPr>
        <w:t xml:space="preserve"> rulemaking</w:t>
      </w:r>
      <w:r w:rsidRPr="00473B6E">
        <w:rPr>
          <w:rFonts w:asciiTheme="minorHAnsi" w:hAnsiTheme="minorHAnsi" w:cstheme="minorHAnsi"/>
          <w:kern w:val="16"/>
        </w:rPr>
        <w:t xml:space="preserve"> landscape includes many facets that defy straightforward categories</w:t>
      </w:r>
      <w:r>
        <w:rPr>
          <w:rFonts w:asciiTheme="minorHAnsi" w:hAnsiTheme="minorHAnsi" w:cstheme="minorHAnsi"/>
          <w:kern w:val="16"/>
        </w:rPr>
        <w:t>, but f</w:t>
      </w:r>
      <w:r w:rsidR="00473B6E" w:rsidRPr="00473B6E">
        <w:rPr>
          <w:rFonts w:asciiTheme="minorHAnsi" w:hAnsiTheme="minorHAnsi" w:cstheme="minorHAnsi"/>
          <w:kern w:val="16"/>
        </w:rPr>
        <w:t>or simplicity, the</w:t>
      </w:r>
      <w:r w:rsidR="00D87461">
        <w:rPr>
          <w:rFonts w:asciiTheme="minorHAnsi" w:hAnsiTheme="minorHAnsi" w:cstheme="minorHAnsi"/>
          <w:kern w:val="16"/>
        </w:rPr>
        <w:t xml:space="preserve"> following</w:t>
      </w:r>
      <w:r w:rsidR="00473B6E" w:rsidRPr="00473B6E">
        <w:rPr>
          <w:rFonts w:asciiTheme="minorHAnsi" w:hAnsiTheme="minorHAnsi" w:cstheme="minorHAnsi"/>
          <w:kern w:val="16"/>
        </w:rPr>
        <w:t xml:space="preserve"> terms</w:t>
      </w:r>
      <w:r w:rsidR="00D87461">
        <w:rPr>
          <w:rFonts w:asciiTheme="minorHAnsi" w:hAnsiTheme="minorHAnsi" w:cstheme="minorHAnsi"/>
          <w:kern w:val="16"/>
        </w:rPr>
        <w:t xml:space="preserve"> are used:</w:t>
      </w:r>
      <w:r w:rsidR="00473B6E" w:rsidRPr="00473B6E">
        <w:rPr>
          <w:rFonts w:asciiTheme="minorHAnsi" w:hAnsiTheme="minorHAnsi" w:cstheme="minorHAnsi"/>
          <w:kern w:val="16"/>
        </w:rPr>
        <w:t xml:space="preserve"> “major rule,” “medium rule,” “small rule,” and “</w:t>
      </w:r>
      <w:r w:rsidR="00FD5479">
        <w:rPr>
          <w:rFonts w:asciiTheme="minorHAnsi" w:hAnsiTheme="minorHAnsi" w:cstheme="minorHAnsi"/>
          <w:kern w:val="16"/>
        </w:rPr>
        <w:t>minor</w:t>
      </w:r>
      <w:r w:rsidR="00473B6E" w:rsidRPr="00473B6E">
        <w:rPr>
          <w:rFonts w:asciiTheme="minorHAnsi" w:hAnsiTheme="minorHAnsi" w:cstheme="minorHAnsi"/>
          <w:kern w:val="16"/>
        </w:rPr>
        <w:t xml:space="preserve"> rule.” </w:t>
      </w:r>
    </w:p>
    <w:tbl>
      <w:tblPr>
        <w:tblW w:w="9540" w:type="dxa"/>
        <w:tblInd w:w="120" w:type="dxa"/>
        <w:tblLayout w:type="fixed"/>
        <w:tblCellMar>
          <w:left w:w="120" w:type="dxa"/>
          <w:right w:w="120" w:type="dxa"/>
        </w:tblCellMar>
        <w:tblLook w:val="0020" w:firstRow="1" w:lastRow="0" w:firstColumn="0" w:lastColumn="0" w:noHBand="0" w:noVBand="0"/>
      </w:tblPr>
      <w:tblGrid>
        <w:gridCol w:w="3240"/>
        <w:gridCol w:w="1440"/>
        <w:gridCol w:w="1440"/>
        <w:gridCol w:w="1440"/>
        <w:gridCol w:w="1980"/>
      </w:tblGrid>
      <w:tr w:rsidR="002565C6" w:rsidRPr="00473B6E" w14:paraId="37C1E140" w14:textId="77777777" w:rsidTr="00894D93">
        <w:trPr>
          <w:tblHeader/>
        </w:trPr>
        <w:tc>
          <w:tcPr>
            <w:tcW w:w="3240" w:type="dxa"/>
          </w:tcPr>
          <w:p w14:paraId="220C3230" w14:textId="754908C5" w:rsidR="00473B6E" w:rsidRPr="00473B6E" w:rsidRDefault="00473B6E" w:rsidP="00473B6E">
            <w:pPr>
              <w:widowControl/>
              <w:spacing w:before="120" w:after="58" w:line="276" w:lineRule="auto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440" w:type="dxa"/>
            <w:vAlign w:val="center"/>
          </w:tcPr>
          <w:p w14:paraId="75145B3F" w14:textId="77777777" w:rsidR="002565C6" w:rsidRPr="00473B6E" w:rsidRDefault="00965A83" w:rsidP="00CC11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Major</w:t>
            </w:r>
          </w:p>
          <w:p w14:paraId="28FD7EAB" w14:textId="77777777" w:rsidR="002565C6" w:rsidRPr="00473B6E" w:rsidRDefault="002565C6" w:rsidP="00CC11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Rule</w:t>
            </w:r>
          </w:p>
        </w:tc>
        <w:tc>
          <w:tcPr>
            <w:tcW w:w="1440" w:type="dxa"/>
            <w:vAlign w:val="center"/>
          </w:tcPr>
          <w:p w14:paraId="015E3E04" w14:textId="77777777" w:rsidR="00965A83" w:rsidRPr="00473B6E" w:rsidRDefault="002565C6" w:rsidP="00CC11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Medium</w:t>
            </w:r>
          </w:p>
          <w:p w14:paraId="177DC033" w14:textId="77777777" w:rsidR="002565C6" w:rsidRPr="00473B6E" w:rsidRDefault="002565C6" w:rsidP="00CC11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Rule</w:t>
            </w:r>
          </w:p>
        </w:tc>
        <w:tc>
          <w:tcPr>
            <w:tcW w:w="1440" w:type="dxa"/>
            <w:vAlign w:val="center"/>
          </w:tcPr>
          <w:p w14:paraId="01278295" w14:textId="77777777" w:rsidR="002565C6" w:rsidRPr="00473B6E" w:rsidRDefault="00965A83" w:rsidP="00CC11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Small</w:t>
            </w:r>
          </w:p>
          <w:p w14:paraId="63C933BE" w14:textId="77777777" w:rsidR="002565C6" w:rsidRPr="00473B6E" w:rsidRDefault="002565C6" w:rsidP="00CC11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Rule</w:t>
            </w:r>
          </w:p>
        </w:tc>
        <w:tc>
          <w:tcPr>
            <w:tcW w:w="1980" w:type="dxa"/>
            <w:vAlign w:val="center"/>
          </w:tcPr>
          <w:p w14:paraId="29996909" w14:textId="7D5F503D" w:rsidR="00CC119D" w:rsidRDefault="009A7F1A" w:rsidP="00CC11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>
              <w:rPr>
                <w:rFonts w:asciiTheme="minorHAnsi" w:hAnsiTheme="minorHAnsi" w:cstheme="minorHAnsi"/>
                <w:kern w:val="16"/>
              </w:rPr>
              <w:t>Minor</w:t>
            </w:r>
          </w:p>
          <w:p w14:paraId="7AAF7253" w14:textId="61BCF895" w:rsidR="002565C6" w:rsidRPr="00473B6E" w:rsidRDefault="009A7F1A" w:rsidP="00CC119D">
            <w:pPr>
              <w:widowControl/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>
              <w:rPr>
                <w:rFonts w:asciiTheme="minorHAnsi" w:hAnsiTheme="minorHAnsi" w:cstheme="minorHAnsi"/>
                <w:kern w:val="16"/>
              </w:rPr>
              <w:t>Rule</w:t>
            </w:r>
          </w:p>
        </w:tc>
      </w:tr>
      <w:tr w:rsidR="002565C6" w:rsidRPr="00473B6E" w14:paraId="184D9C40" w14:textId="77777777" w:rsidTr="00894D93">
        <w:tc>
          <w:tcPr>
            <w:tcW w:w="3240" w:type="dxa"/>
          </w:tcPr>
          <w:p w14:paraId="23EB1AE9" w14:textId="77777777" w:rsidR="002565C6" w:rsidRPr="00473B6E" w:rsidRDefault="002565C6" w:rsidP="00473B6E">
            <w:pPr>
              <w:widowControl/>
              <w:spacing w:before="120" w:after="58" w:line="276" w:lineRule="auto"/>
              <w:rPr>
                <w:rFonts w:asciiTheme="minorHAnsi" w:hAnsiTheme="minorHAnsi" w:cstheme="minorHAnsi"/>
                <w:b/>
                <w:kern w:val="16"/>
              </w:rPr>
            </w:pPr>
            <w:r w:rsidRPr="00473B6E">
              <w:rPr>
                <w:rFonts w:asciiTheme="minorHAnsi" w:hAnsiTheme="minorHAnsi" w:cstheme="minorHAnsi"/>
                <w:b/>
                <w:color w:val="002060"/>
                <w:kern w:val="16"/>
              </w:rPr>
              <w:t>Staffing Costs</w:t>
            </w:r>
          </w:p>
        </w:tc>
        <w:tc>
          <w:tcPr>
            <w:tcW w:w="1440" w:type="dxa"/>
            <w:vAlign w:val="center"/>
          </w:tcPr>
          <w:p w14:paraId="0D741B23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440" w:type="dxa"/>
            <w:vAlign w:val="center"/>
          </w:tcPr>
          <w:p w14:paraId="3A41D3EC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440" w:type="dxa"/>
            <w:vAlign w:val="center"/>
          </w:tcPr>
          <w:p w14:paraId="0A6BE625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980" w:type="dxa"/>
            <w:vAlign w:val="center"/>
          </w:tcPr>
          <w:p w14:paraId="6868D203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</w:tr>
      <w:tr w:rsidR="002565C6" w:rsidRPr="00473B6E" w14:paraId="4A6F7074" w14:textId="77777777" w:rsidTr="00894D93">
        <w:tc>
          <w:tcPr>
            <w:tcW w:w="3240" w:type="dxa"/>
          </w:tcPr>
          <w:p w14:paraId="747010F3" w14:textId="77777777" w:rsidR="002565C6" w:rsidRPr="00473B6E" w:rsidRDefault="002565C6" w:rsidP="00473B6E">
            <w:pPr>
              <w:widowControl/>
              <w:spacing w:before="120" w:after="58" w:line="276" w:lineRule="auto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Program staff ($</w:t>
            </w:r>
            <w:r w:rsidR="00D36E00" w:rsidRPr="00473B6E">
              <w:rPr>
                <w:rFonts w:asciiTheme="minorHAnsi" w:hAnsiTheme="minorHAnsi" w:cstheme="minorHAnsi"/>
                <w:kern w:val="16"/>
              </w:rPr>
              <w:t>40</w:t>
            </w:r>
            <w:r w:rsidRPr="00473B6E">
              <w:rPr>
                <w:rFonts w:asciiTheme="minorHAnsi" w:hAnsiTheme="minorHAnsi" w:cstheme="minorHAnsi"/>
                <w:kern w:val="16"/>
              </w:rPr>
              <w:t xml:space="preserve"> w/fringe)</w:t>
            </w:r>
          </w:p>
        </w:tc>
        <w:tc>
          <w:tcPr>
            <w:tcW w:w="1440" w:type="dxa"/>
            <w:vAlign w:val="center"/>
          </w:tcPr>
          <w:p w14:paraId="0A4721FB" w14:textId="77777777" w:rsidR="002565C6" w:rsidRPr="00473B6E" w:rsidRDefault="00A13E0A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124,800</w:t>
            </w:r>
          </w:p>
        </w:tc>
        <w:tc>
          <w:tcPr>
            <w:tcW w:w="1440" w:type="dxa"/>
            <w:vAlign w:val="center"/>
          </w:tcPr>
          <w:p w14:paraId="65EF5CA5" w14:textId="77777777" w:rsidR="002565C6" w:rsidRPr="00473B6E" w:rsidRDefault="00D36E00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62,420</w:t>
            </w:r>
          </w:p>
        </w:tc>
        <w:tc>
          <w:tcPr>
            <w:tcW w:w="1440" w:type="dxa"/>
            <w:vAlign w:val="center"/>
          </w:tcPr>
          <w:p w14:paraId="2AC20434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2</w:t>
            </w:r>
            <w:r w:rsidR="00D36E00" w:rsidRPr="00473B6E">
              <w:rPr>
                <w:rFonts w:asciiTheme="minorHAnsi" w:hAnsiTheme="minorHAnsi" w:cstheme="minorHAnsi"/>
                <w:kern w:val="16"/>
              </w:rPr>
              <w:t>4</w:t>
            </w:r>
            <w:r w:rsidRPr="00473B6E">
              <w:rPr>
                <w:rFonts w:asciiTheme="minorHAnsi" w:hAnsiTheme="minorHAnsi" w:cstheme="minorHAnsi"/>
                <w:kern w:val="16"/>
              </w:rPr>
              <w:t>,</w:t>
            </w:r>
            <w:r w:rsidR="00D36E00" w:rsidRPr="00473B6E">
              <w:rPr>
                <w:rFonts w:asciiTheme="minorHAnsi" w:hAnsiTheme="minorHAnsi" w:cstheme="minorHAnsi"/>
                <w:kern w:val="16"/>
              </w:rPr>
              <w:t>0</w:t>
            </w:r>
            <w:r w:rsidRPr="00473B6E">
              <w:rPr>
                <w:rFonts w:asciiTheme="minorHAnsi" w:hAnsiTheme="minorHAnsi" w:cstheme="minorHAnsi"/>
                <w:kern w:val="16"/>
              </w:rPr>
              <w:t>00</w:t>
            </w:r>
          </w:p>
        </w:tc>
        <w:tc>
          <w:tcPr>
            <w:tcW w:w="1980" w:type="dxa"/>
            <w:vAlign w:val="center"/>
          </w:tcPr>
          <w:p w14:paraId="702805B2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3,</w:t>
            </w:r>
            <w:r w:rsidR="00EA643A" w:rsidRPr="00473B6E">
              <w:rPr>
                <w:rFonts w:asciiTheme="minorHAnsi" w:hAnsiTheme="minorHAnsi" w:cstheme="minorHAnsi"/>
                <w:kern w:val="16"/>
              </w:rPr>
              <w:t>6</w:t>
            </w:r>
            <w:r w:rsidRPr="00473B6E">
              <w:rPr>
                <w:rFonts w:asciiTheme="minorHAnsi" w:hAnsiTheme="minorHAnsi" w:cstheme="minorHAnsi"/>
                <w:kern w:val="16"/>
              </w:rPr>
              <w:t>00</w:t>
            </w:r>
          </w:p>
        </w:tc>
      </w:tr>
      <w:tr w:rsidR="002565C6" w:rsidRPr="00473B6E" w14:paraId="43CE5747" w14:textId="77777777" w:rsidTr="00894D93">
        <w:tc>
          <w:tcPr>
            <w:tcW w:w="3240" w:type="dxa"/>
          </w:tcPr>
          <w:p w14:paraId="3039F679" w14:textId="77777777" w:rsidR="002565C6" w:rsidRPr="00473B6E" w:rsidRDefault="002565C6" w:rsidP="00473B6E">
            <w:pPr>
              <w:widowControl/>
              <w:spacing w:before="120" w:after="58" w:line="276" w:lineRule="auto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Rules staff ($</w:t>
            </w:r>
            <w:r w:rsidR="00D36E00" w:rsidRPr="00473B6E">
              <w:rPr>
                <w:rFonts w:asciiTheme="minorHAnsi" w:hAnsiTheme="minorHAnsi" w:cstheme="minorHAnsi"/>
                <w:kern w:val="16"/>
              </w:rPr>
              <w:t>40</w:t>
            </w:r>
            <w:r w:rsidRPr="00473B6E">
              <w:rPr>
                <w:rFonts w:asciiTheme="minorHAnsi" w:hAnsiTheme="minorHAnsi" w:cstheme="minorHAnsi"/>
                <w:kern w:val="16"/>
              </w:rPr>
              <w:t xml:space="preserve"> w/fringe)</w:t>
            </w:r>
          </w:p>
        </w:tc>
        <w:tc>
          <w:tcPr>
            <w:tcW w:w="1440" w:type="dxa"/>
            <w:vAlign w:val="center"/>
          </w:tcPr>
          <w:p w14:paraId="3AB13BC0" w14:textId="77777777" w:rsidR="002565C6" w:rsidRPr="00473B6E" w:rsidRDefault="00A13E0A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124,800</w:t>
            </w:r>
          </w:p>
        </w:tc>
        <w:tc>
          <w:tcPr>
            <w:tcW w:w="1440" w:type="dxa"/>
            <w:vAlign w:val="center"/>
          </w:tcPr>
          <w:p w14:paraId="3C4E0CA4" w14:textId="77777777" w:rsidR="002565C6" w:rsidRPr="00473B6E" w:rsidRDefault="00D36E00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41,600</w:t>
            </w:r>
          </w:p>
        </w:tc>
        <w:tc>
          <w:tcPr>
            <w:tcW w:w="1440" w:type="dxa"/>
            <w:vAlign w:val="center"/>
          </w:tcPr>
          <w:p w14:paraId="1947CBE4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1</w:t>
            </w:r>
            <w:r w:rsidR="00D36E00" w:rsidRPr="00473B6E">
              <w:rPr>
                <w:rFonts w:asciiTheme="minorHAnsi" w:hAnsiTheme="minorHAnsi" w:cstheme="minorHAnsi"/>
                <w:kern w:val="16"/>
              </w:rPr>
              <w:t>2</w:t>
            </w:r>
            <w:r w:rsidRPr="00473B6E">
              <w:rPr>
                <w:rFonts w:asciiTheme="minorHAnsi" w:hAnsiTheme="minorHAnsi" w:cstheme="minorHAnsi"/>
                <w:kern w:val="16"/>
              </w:rPr>
              <w:t>,</w:t>
            </w:r>
            <w:r w:rsidR="00D36E00" w:rsidRPr="00473B6E">
              <w:rPr>
                <w:rFonts w:asciiTheme="minorHAnsi" w:hAnsiTheme="minorHAnsi" w:cstheme="minorHAnsi"/>
                <w:kern w:val="16"/>
              </w:rPr>
              <w:t>0</w:t>
            </w:r>
            <w:r w:rsidRPr="00473B6E">
              <w:rPr>
                <w:rFonts w:asciiTheme="minorHAnsi" w:hAnsiTheme="minorHAnsi" w:cstheme="minorHAnsi"/>
                <w:kern w:val="16"/>
              </w:rPr>
              <w:t>00</w:t>
            </w:r>
          </w:p>
        </w:tc>
        <w:tc>
          <w:tcPr>
            <w:tcW w:w="1980" w:type="dxa"/>
            <w:vAlign w:val="center"/>
          </w:tcPr>
          <w:p w14:paraId="7265BB46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2,</w:t>
            </w:r>
            <w:r w:rsidR="00D36E00" w:rsidRPr="00473B6E">
              <w:rPr>
                <w:rFonts w:asciiTheme="minorHAnsi" w:hAnsiTheme="minorHAnsi" w:cstheme="minorHAnsi"/>
                <w:kern w:val="16"/>
              </w:rPr>
              <w:t>4</w:t>
            </w:r>
            <w:r w:rsidRPr="00473B6E">
              <w:rPr>
                <w:rFonts w:asciiTheme="minorHAnsi" w:hAnsiTheme="minorHAnsi" w:cstheme="minorHAnsi"/>
                <w:kern w:val="16"/>
              </w:rPr>
              <w:t>00</w:t>
            </w:r>
          </w:p>
        </w:tc>
      </w:tr>
      <w:tr w:rsidR="002565C6" w:rsidRPr="00473B6E" w14:paraId="046247C1" w14:textId="77777777" w:rsidTr="00894D93">
        <w:tc>
          <w:tcPr>
            <w:tcW w:w="3240" w:type="dxa"/>
            <w:tcBorders>
              <w:bottom w:val="single" w:sz="4" w:space="0" w:color="auto"/>
            </w:tcBorders>
          </w:tcPr>
          <w:p w14:paraId="5DF71988" w14:textId="77777777" w:rsidR="002565C6" w:rsidRPr="00473B6E" w:rsidRDefault="002565C6" w:rsidP="00473B6E">
            <w:pPr>
              <w:widowControl/>
              <w:spacing w:before="120" w:line="276" w:lineRule="auto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Clerical support ($</w:t>
            </w:r>
            <w:r w:rsidR="00D36E00" w:rsidRPr="00473B6E">
              <w:rPr>
                <w:rFonts w:asciiTheme="minorHAnsi" w:hAnsiTheme="minorHAnsi" w:cstheme="minorHAnsi"/>
                <w:kern w:val="16"/>
              </w:rPr>
              <w:t>26</w:t>
            </w:r>
            <w:r w:rsidRPr="00473B6E">
              <w:rPr>
                <w:rFonts w:asciiTheme="minorHAnsi" w:hAnsiTheme="minorHAnsi" w:cstheme="minorHAnsi"/>
                <w:kern w:val="16"/>
              </w:rPr>
              <w:t xml:space="preserve"> w/fringe)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B9B4EF8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8,</w:t>
            </w:r>
            <w:r w:rsidR="004F444D" w:rsidRPr="00473B6E">
              <w:rPr>
                <w:rFonts w:asciiTheme="minorHAnsi" w:hAnsiTheme="minorHAnsi" w:cstheme="minorHAnsi"/>
                <w:kern w:val="16"/>
              </w:rPr>
              <w:t>32</w:t>
            </w:r>
            <w:r w:rsidR="00AD41B9" w:rsidRPr="00473B6E">
              <w:rPr>
                <w:rFonts w:asciiTheme="minorHAnsi" w:hAnsiTheme="minorHAnsi" w:cstheme="minorHAnsi"/>
                <w:kern w:val="16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03174C2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5,</w:t>
            </w:r>
            <w:r w:rsidR="004F444D" w:rsidRPr="00473B6E">
              <w:rPr>
                <w:rFonts w:asciiTheme="minorHAnsi" w:hAnsiTheme="minorHAnsi" w:cstheme="minorHAnsi"/>
                <w:kern w:val="16"/>
              </w:rPr>
              <w:t>2</w:t>
            </w:r>
            <w:r w:rsidR="00AD41B9" w:rsidRPr="00473B6E">
              <w:rPr>
                <w:rFonts w:asciiTheme="minorHAnsi" w:hAnsiTheme="minorHAnsi" w:cstheme="minorHAnsi"/>
                <w:kern w:val="16"/>
              </w:rPr>
              <w:t>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4590946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3,</w:t>
            </w:r>
            <w:r w:rsidR="00EA643A" w:rsidRPr="00473B6E">
              <w:rPr>
                <w:rFonts w:asciiTheme="minorHAnsi" w:hAnsiTheme="minorHAnsi" w:cstheme="minorHAnsi"/>
                <w:kern w:val="16"/>
              </w:rPr>
              <w:t>900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26C59142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1,</w:t>
            </w:r>
            <w:r w:rsidR="00AD41B9" w:rsidRPr="00473B6E">
              <w:rPr>
                <w:rFonts w:asciiTheme="minorHAnsi" w:hAnsiTheme="minorHAnsi" w:cstheme="minorHAnsi"/>
                <w:kern w:val="16"/>
              </w:rPr>
              <w:t>5</w:t>
            </w:r>
            <w:r w:rsidR="004F444D" w:rsidRPr="00473B6E">
              <w:rPr>
                <w:rFonts w:asciiTheme="minorHAnsi" w:hAnsiTheme="minorHAnsi" w:cstheme="minorHAnsi"/>
                <w:kern w:val="16"/>
              </w:rPr>
              <w:t>6</w:t>
            </w:r>
            <w:r w:rsidR="00AD41B9" w:rsidRPr="00473B6E">
              <w:rPr>
                <w:rFonts w:asciiTheme="minorHAnsi" w:hAnsiTheme="minorHAnsi" w:cstheme="minorHAnsi"/>
                <w:kern w:val="16"/>
              </w:rPr>
              <w:t>0</w:t>
            </w:r>
          </w:p>
        </w:tc>
      </w:tr>
      <w:tr w:rsidR="002565C6" w:rsidRPr="00473B6E" w14:paraId="18DEFE5F" w14:textId="77777777" w:rsidTr="00894D93">
        <w:tc>
          <w:tcPr>
            <w:tcW w:w="3240" w:type="dxa"/>
            <w:tcBorders>
              <w:top w:val="single" w:sz="4" w:space="0" w:color="auto"/>
            </w:tcBorders>
          </w:tcPr>
          <w:p w14:paraId="4967621F" w14:textId="50618988" w:rsidR="002565C6" w:rsidRPr="00473B6E" w:rsidRDefault="002565C6" w:rsidP="00473B6E">
            <w:pPr>
              <w:widowControl/>
              <w:spacing w:before="120" w:after="58" w:line="276" w:lineRule="auto"/>
              <w:rPr>
                <w:rFonts w:asciiTheme="minorHAnsi" w:hAnsiTheme="minorHAnsi" w:cstheme="minorHAnsi"/>
                <w:b/>
                <w:kern w:val="16"/>
              </w:rPr>
            </w:pPr>
            <w:r w:rsidRPr="0038018F">
              <w:rPr>
                <w:rFonts w:asciiTheme="minorHAnsi" w:hAnsiTheme="minorHAnsi" w:cstheme="minorHAnsi"/>
                <w:b/>
                <w:color w:val="002060"/>
                <w:kern w:val="16"/>
              </w:rPr>
              <w:t>Office of Attorney General</w:t>
            </w:r>
            <w:r w:rsidR="0038018F" w:rsidRPr="003F3D1B">
              <w:rPr>
                <w:rStyle w:val="FootnoteReference"/>
                <w:rFonts w:asciiTheme="minorHAnsi" w:hAnsiTheme="minorHAnsi" w:cstheme="minorHAnsi"/>
                <w:b/>
                <w:color w:val="002060"/>
                <w:kern w:val="16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E2C2325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E4CFACA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A3DE1A4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3060448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</w:tr>
      <w:tr w:rsidR="002565C6" w:rsidRPr="00473B6E" w14:paraId="0DC021AF" w14:textId="77777777" w:rsidTr="00894D93">
        <w:tc>
          <w:tcPr>
            <w:tcW w:w="3240" w:type="dxa"/>
            <w:tcBorders>
              <w:bottom w:val="single" w:sz="4" w:space="0" w:color="auto"/>
            </w:tcBorders>
          </w:tcPr>
          <w:p w14:paraId="3DD14F8A" w14:textId="77777777" w:rsidR="002565C6" w:rsidRPr="0038018F" w:rsidRDefault="004E1F01" w:rsidP="00473B6E">
            <w:pPr>
              <w:widowControl/>
              <w:spacing w:before="120" w:line="276" w:lineRule="auto"/>
              <w:rPr>
                <w:rFonts w:asciiTheme="minorHAnsi" w:hAnsiTheme="minorHAnsi" w:cstheme="minorHAnsi"/>
                <w:bCs/>
                <w:kern w:val="16"/>
              </w:rPr>
            </w:pPr>
            <w:r w:rsidRPr="0038018F">
              <w:rPr>
                <w:rFonts w:asciiTheme="minorHAnsi" w:hAnsiTheme="minorHAnsi" w:cstheme="minorHAnsi"/>
                <w:bCs/>
                <w:kern w:val="16"/>
              </w:rPr>
              <w:t>L</w:t>
            </w:r>
            <w:r w:rsidR="002565C6" w:rsidRPr="0038018F">
              <w:rPr>
                <w:rFonts w:asciiTheme="minorHAnsi" w:hAnsiTheme="minorHAnsi" w:cstheme="minorHAnsi"/>
                <w:bCs/>
                <w:kern w:val="16"/>
              </w:rPr>
              <w:t xml:space="preserve">egal fees </w:t>
            </w:r>
            <w:r w:rsidR="00364795" w:rsidRPr="0038018F">
              <w:rPr>
                <w:rFonts w:asciiTheme="minorHAnsi" w:hAnsiTheme="minorHAnsi" w:cstheme="minorHAnsi"/>
                <w:bCs/>
                <w:kern w:val="16"/>
              </w:rPr>
              <w:t>(</w:t>
            </w:r>
            <w:r w:rsidR="002565C6" w:rsidRPr="0038018F">
              <w:rPr>
                <w:rFonts w:asciiTheme="minorHAnsi" w:hAnsiTheme="minorHAnsi" w:cstheme="minorHAnsi"/>
                <w:bCs/>
                <w:kern w:val="16"/>
              </w:rPr>
              <w:t>$1</w:t>
            </w:r>
            <w:r w:rsidR="00C10B10" w:rsidRPr="0038018F">
              <w:rPr>
                <w:rFonts w:asciiTheme="minorHAnsi" w:hAnsiTheme="minorHAnsi" w:cstheme="minorHAnsi"/>
                <w:bCs/>
                <w:kern w:val="16"/>
              </w:rPr>
              <w:t>3</w:t>
            </w:r>
            <w:r w:rsidR="00AB6B9C" w:rsidRPr="0038018F">
              <w:rPr>
                <w:rFonts w:asciiTheme="minorHAnsi" w:hAnsiTheme="minorHAnsi" w:cstheme="minorHAnsi"/>
                <w:bCs/>
                <w:kern w:val="16"/>
              </w:rPr>
              <w:t>3</w:t>
            </w:r>
            <w:r w:rsidR="002565C6" w:rsidRPr="0038018F">
              <w:rPr>
                <w:rFonts w:asciiTheme="minorHAnsi" w:hAnsiTheme="minorHAnsi" w:cstheme="minorHAnsi"/>
                <w:bCs/>
                <w:kern w:val="16"/>
              </w:rPr>
              <w:t>/h</w:t>
            </w:r>
            <w:r w:rsidR="00364795" w:rsidRPr="0038018F">
              <w:rPr>
                <w:rFonts w:asciiTheme="minorHAnsi" w:hAnsiTheme="minorHAnsi" w:cstheme="minorHAnsi"/>
                <w:bCs/>
                <w:kern w:val="16"/>
              </w:rPr>
              <w:t>ou</w:t>
            </w:r>
            <w:r w:rsidR="002565C6" w:rsidRPr="0038018F">
              <w:rPr>
                <w:rFonts w:asciiTheme="minorHAnsi" w:hAnsiTheme="minorHAnsi" w:cstheme="minorHAnsi"/>
                <w:bCs/>
                <w:kern w:val="16"/>
              </w:rPr>
              <w:t>r</w:t>
            </w:r>
            <w:r w:rsidR="00364795" w:rsidRPr="0038018F">
              <w:rPr>
                <w:rFonts w:asciiTheme="minorHAnsi" w:hAnsiTheme="minorHAnsi" w:cstheme="minorHAnsi"/>
                <w:bCs/>
                <w:kern w:val="16"/>
              </w:rPr>
              <w:t>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1E5477D" w14:textId="77777777" w:rsidR="002565C6" w:rsidRPr="00473B6E" w:rsidRDefault="009A7BDB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11,</w:t>
            </w:r>
            <w:r w:rsidR="00AB6B9C" w:rsidRPr="00473B6E">
              <w:rPr>
                <w:rFonts w:asciiTheme="minorHAnsi" w:hAnsiTheme="minorHAnsi" w:cstheme="minorHAnsi"/>
                <w:kern w:val="16"/>
              </w:rPr>
              <w:t>438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3F43E87" w14:textId="77777777" w:rsidR="002565C6" w:rsidRPr="00473B6E" w:rsidRDefault="00AB6B9C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7</w:t>
            </w:r>
            <w:r w:rsidR="00927062" w:rsidRPr="00473B6E">
              <w:rPr>
                <w:rFonts w:asciiTheme="minorHAnsi" w:hAnsiTheme="minorHAnsi" w:cstheme="minorHAnsi"/>
                <w:kern w:val="16"/>
              </w:rPr>
              <w:t>,</w:t>
            </w:r>
            <w:r w:rsidRPr="00473B6E">
              <w:rPr>
                <w:rFonts w:asciiTheme="minorHAnsi" w:hAnsiTheme="minorHAnsi" w:cstheme="minorHAnsi"/>
                <w:kern w:val="16"/>
              </w:rPr>
              <w:t>182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C0FC31D" w14:textId="77777777" w:rsidR="002565C6" w:rsidRPr="00473B6E" w:rsidRDefault="00AB6B9C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1,330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3BD3C54" w14:textId="77777777" w:rsidR="002565C6" w:rsidRPr="00473B6E" w:rsidRDefault="00AB6B9C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798</w:t>
            </w:r>
          </w:p>
        </w:tc>
      </w:tr>
      <w:tr w:rsidR="002565C6" w:rsidRPr="00473B6E" w14:paraId="6E811E71" w14:textId="77777777" w:rsidTr="00894D93">
        <w:tc>
          <w:tcPr>
            <w:tcW w:w="3240" w:type="dxa"/>
            <w:tcBorders>
              <w:top w:val="single" w:sz="4" w:space="0" w:color="auto"/>
            </w:tcBorders>
          </w:tcPr>
          <w:p w14:paraId="1ED8EEC6" w14:textId="429579EA" w:rsidR="002565C6" w:rsidRPr="00473B6E" w:rsidRDefault="002565C6" w:rsidP="00473B6E">
            <w:pPr>
              <w:widowControl/>
              <w:spacing w:before="120" w:after="58" w:line="276" w:lineRule="auto"/>
              <w:rPr>
                <w:rFonts w:asciiTheme="minorHAnsi" w:hAnsiTheme="minorHAnsi" w:cstheme="minorHAnsi"/>
                <w:b/>
                <w:kern w:val="16"/>
              </w:rPr>
            </w:pPr>
            <w:r w:rsidRPr="0038018F">
              <w:rPr>
                <w:rFonts w:asciiTheme="minorHAnsi" w:hAnsiTheme="minorHAnsi" w:cstheme="minorHAnsi"/>
                <w:b/>
                <w:color w:val="002060"/>
                <w:kern w:val="16"/>
              </w:rPr>
              <w:t>Office of Administrative Hearings</w:t>
            </w:r>
            <w:r w:rsidR="0038018F" w:rsidRPr="003F3D1B">
              <w:rPr>
                <w:rStyle w:val="FootnoteReference"/>
                <w:rFonts w:asciiTheme="minorHAnsi" w:hAnsiTheme="minorHAnsi" w:cstheme="minorHAnsi"/>
                <w:b/>
                <w:color w:val="002060"/>
                <w:kern w:val="16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34CDE40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6F6F932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BC2B2A2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374BB590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</w:tr>
      <w:tr w:rsidR="002565C6" w:rsidRPr="00473B6E" w14:paraId="4F90C7FB" w14:textId="77777777" w:rsidTr="00894D93">
        <w:tc>
          <w:tcPr>
            <w:tcW w:w="3240" w:type="dxa"/>
          </w:tcPr>
          <w:p w14:paraId="6A79B9AD" w14:textId="02CA70D0" w:rsidR="002565C6" w:rsidRPr="009C2AA6" w:rsidRDefault="00364795" w:rsidP="00473B6E">
            <w:pPr>
              <w:widowControl/>
              <w:spacing w:before="120" w:after="58" w:line="276" w:lineRule="auto"/>
              <w:rPr>
                <w:rFonts w:asciiTheme="minorHAnsi" w:hAnsiTheme="minorHAnsi" w:cstheme="minorHAnsi"/>
                <w:bCs/>
                <w:kern w:val="16"/>
              </w:rPr>
            </w:pPr>
            <w:r w:rsidRPr="009C2AA6">
              <w:rPr>
                <w:rFonts w:asciiTheme="minorHAnsi" w:hAnsiTheme="minorHAnsi" w:cstheme="minorHAnsi"/>
                <w:bCs/>
                <w:kern w:val="16"/>
              </w:rPr>
              <w:t xml:space="preserve">Admin. </w:t>
            </w:r>
            <w:r w:rsidR="004E1F01" w:rsidRPr="009C2AA6">
              <w:rPr>
                <w:rFonts w:asciiTheme="minorHAnsi" w:hAnsiTheme="minorHAnsi" w:cstheme="minorHAnsi"/>
                <w:bCs/>
                <w:kern w:val="16"/>
              </w:rPr>
              <w:t>L</w:t>
            </w:r>
            <w:r w:rsidR="002565C6" w:rsidRPr="009C2AA6">
              <w:rPr>
                <w:rFonts w:asciiTheme="minorHAnsi" w:hAnsiTheme="minorHAnsi" w:cstheme="minorHAnsi"/>
                <w:bCs/>
                <w:kern w:val="16"/>
              </w:rPr>
              <w:t xml:space="preserve">aw </w:t>
            </w:r>
            <w:r w:rsidRPr="009C2AA6">
              <w:rPr>
                <w:rFonts w:asciiTheme="minorHAnsi" w:hAnsiTheme="minorHAnsi" w:cstheme="minorHAnsi"/>
                <w:bCs/>
                <w:kern w:val="16"/>
              </w:rPr>
              <w:t>Judge (</w:t>
            </w:r>
            <w:r w:rsidR="002565C6" w:rsidRPr="009C2AA6">
              <w:rPr>
                <w:rFonts w:asciiTheme="minorHAnsi" w:hAnsiTheme="minorHAnsi" w:cstheme="minorHAnsi"/>
                <w:bCs/>
                <w:kern w:val="16"/>
              </w:rPr>
              <w:t>$</w:t>
            </w:r>
            <w:r w:rsidR="00AB6B9C" w:rsidRPr="009C2AA6">
              <w:rPr>
                <w:rFonts w:asciiTheme="minorHAnsi" w:hAnsiTheme="minorHAnsi" w:cstheme="minorHAnsi"/>
                <w:bCs/>
                <w:kern w:val="16"/>
              </w:rPr>
              <w:t>2</w:t>
            </w:r>
            <w:r w:rsidR="00CA769A">
              <w:rPr>
                <w:rFonts w:asciiTheme="minorHAnsi" w:hAnsiTheme="minorHAnsi" w:cstheme="minorHAnsi"/>
                <w:bCs/>
                <w:kern w:val="16"/>
              </w:rPr>
              <w:t>45</w:t>
            </w:r>
            <w:r w:rsidRPr="009C2AA6">
              <w:rPr>
                <w:rFonts w:asciiTheme="minorHAnsi" w:hAnsiTheme="minorHAnsi" w:cstheme="minorHAnsi"/>
                <w:bCs/>
                <w:kern w:val="16"/>
              </w:rPr>
              <w:t>/</w:t>
            </w:r>
            <w:r w:rsidR="002565C6" w:rsidRPr="009C2AA6">
              <w:rPr>
                <w:rFonts w:asciiTheme="minorHAnsi" w:hAnsiTheme="minorHAnsi" w:cstheme="minorHAnsi"/>
                <w:bCs/>
                <w:kern w:val="16"/>
              </w:rPr>
              <w:t>h</w:t>
            </w:r>
            <w:r w:rsidRPr="009C2AA6">
              <w:rPr>
                <w:rFonts w:asciiTheme="minorHAnsi" w:hAnsiTheme="minorHAnsi" w:cstheme="minorHAnsi"/>
                <w:bCs/>
                <w:kern w:val="16"/>
              </w:rPr>
              <w:t>our)</w:t>
            </w:r>
          </w:p>
        </w:tc>
        <w:tc>
          <w:tcPr>
            <w:tcW w:w="1440" w:type="dxa"/>
            <w:vAlign w:val="center"/>
          </w:tcPr>
          <w:p w14:paraId="5AD51FF3" w14:textId="77777777" w:rsidR="002565C6" w:rsidRPr="00473B6E" w:rsidRDefault="00AB6B9C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29,025</w:t>
            </w:r>
          </w:p>
        </w:tc>
        <w:tc>
          <w:tcPr>
            <w:tcW w:w="1440" w:type="dxa"/>
            <w:vAlign w:val="center"/>
          </w:tcPr>
          <w:p w14:paraId="3D37A204" w14:textId="77777777" w:rsidR="002565C6" w:rsidRPr="00473B6E" w:rsidRDefault="00AB6B9C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10,750</w:t>
            </w:r>
          </w:p>
        </w:tc>
        <w:tc>
          <w:tcPr>
            <w:tcW w:w="1440" w:type="dxa"/>
            <w:vAlign w:val="center"/>
          </w:tcPr>
          <w:p w14:paraId="1A4F4D25" w14:textId="77777777" w:rsidR="002565C6" w:rsidRPr="00473B6E" w:rsidRDefault="00AB6B9C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2,150</w:t>
            </w:r>
          </w:p>
        </w:tc>
        <w:tc>
          <w:tcPr>
            <w:tcW w:w="1980" w:type="dxa"/>
            <w:vAlign w:val="center"/>
          </w:tcPr>
          <w:p w14:paraId="6F4F482D" w14:textId="77777777" w:rsidR="002565C6" w:rsidRPr="00473B6E" w:rsidRDefault="00AB6B9C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860</w:t>
            </w:r>
          </w:p>
        </w:tc>
      </w:tr>
      <w:tr w:rsidR="002565C6" w:rsidRPr="00473B6E" w14:paraId="1DE8315F" w14:textId="77777777" w:rsidTr="00894D93">
        <w:tc>
          <w:tcPr>
            <w:tcW w:w="3240" w:type="dxa"/>
            <w:tcBorders>
              <w:top w:val="single" w:sz="4" w:space="0" w:color="auto"/>
            </w:tcBorders>
          </w:tcPr>
          <w:p w14:paraId="46CDE86E" w14:textId="6AC87247" w:rsidR="002565C6" w:rsidRPr="00473B6E" w:rsidRDefault="002565C6" w:rsidP="00473B6E">
            <w:pPr>
              <w:widowControl/>
              <w:spacing w:before="120" w:after="58" w:line="276" w:lineRule="auto"/>
              <w:rPr>
                <w:rFonts w:asciiTheme="minorHAnsi" w:hAnsiTheme="minorHAnsi" w:cstheme="minorHAnsi"/>
                <w:kern w:val="16"/>
              </w:rPr>
            </w:pPr>
            <w:r w:rsidRPr="0038018F">
              <w:rPr>
                <w:rFonts w:asciiTheme="minorHAnsi" w:hAnsiTheme="minorHAnsi" w:cstheme="minorHAnsi"/>
                <w:b/>
                <w:color w:val="002060"/>
                <w:kern w:val="16"/>
              </w:rPr>
              <w:t xml:space="preserve">State Register </w:t>
            </w:r>
            <w:r w:rsidR="00364795" w:rsidRPr="0038018F">
              <w:rPr>
                <w:rFonts w:asciiTheme="minorHAnsi" w:hAnsiTheme="minorHAnsi" w:cstheme="minorHAnsi"/>
                <w:b/>
                <w:color w:val="002060"/>
                <w:kern w:val="16"/>
              </w:rPr>
              <w:t>($1</w:t>
            </w:r>
            <w:r w:rsidR="004673C9" w:rsidRPr="0038018F">
              <w:rPr>
                <w:rFonts w:asciiTheme="minorHAnsi" w:hAnsiTheme="minorHAnsi" w:cstheme="minorHAnsi"/>
                <w:b/>
                <w:color w:val="002060"/>
                <w:kern w:val="16"/>
              </w:rPr>
              <w:t>35</w:t>
            </w:r>
            <w:r w:rsidR="00364795" w:rsidRPr="0038018F">
              <w:rPr>
                <w:rFonts w:asciiTheme="minorHAnsi" w:hAnsiTheme="minorHAnsi" w:cstheme="minorHAnsi"/>
                <w:b/>
                <w:color w:val="002060"/>
                <w:kern w:val="16"/>
              </w:rPr>
              <w:t>/page)</w:t>
            </w:r>
            <w:r w:rsidR="0038018F" w:rsidRPr="003F3D1B">
              <w:rPr>
                <w:rStyle w:val="FootnoteReference"/>
                <w:rFonts w:asciiTheme="minorHAnsi" w:hAnsiTheme="minorHAnsi" w:cstheme="minorHAnsi"/>
                <w:b/>
                <w:color w:val="002060"/>
                <w:kern w:val="16"/>
                <w:sz w:val="20"/>
                <w:szCs w:val="20"/>
                <w:vertAlign w:val="superscript"/>
              </w:rPr>
              <w:footnoteReference w:id="4"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45AB15B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652D165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3237C14C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1FFF3D87" w14:textId="77777777" w:rsidR="002565C6" w:rsidRPr="00473B6E" w:rsidRDefault="002565C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</w:tr>
      <w:tr w:rsidR="005A6F74" w:rsidRPr="00473B6E" w14:paraId="328863D2" w14:textId="77777777" w:rsidTr="00894D93">
        <w:tc>
          <w:tcPr>
            <w:tcW w:w="3240" w:type="dxa"/>
          </w:tcPr>
          <w:p w14:paraId="6FBACE5E" w14:textId="77777777" w:rsidR="005A6F74" w:rsidRPr="00473B6E" w:rsidDel="00AD41B9" w:rsidRDefault="005A6F74" w:rsidP="00473B6E">
            <w:pPr>
              <w:widowControl/>
              <w:spacing w:before="120" w:after="58" w:line="276" w:lineRule="auto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 xml:space="preserve">Request for Comments </w:t>
            </w:r>
          </w:p>
        </w:tc>
        <w:tc>
          <w:tcPr>
            <w:tcW w:w="1440" w:type="dxa"/>
            <w:vAlign w:val="center"/>
          </w:tcPr>
          <w:p w14:paraId="6C8BE993" w14:textId="446C9881" w:rsidR="005A6F74" w:rsidRPr="00473B6E" w:rsidDel="00AD41B9" w:rsidRDefault="0048311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270</w:t>
            </w:r>
          </w:p>
        </w:tc>
        <w:tc>
          <w:tcPr>
            <w:tcW w:w="1440" w:type="dxa"/>
            <w:vAlign w:val="center"/>
          </w:tcPr>
          <w:p w14:paraId="4E8CAF4D" w14:textId="152369B4" w:rsidR="005A6F74" w:rsidRPr="00473B6E" w:rsidDel="00AD41B9" w:rsidRDefault="0048311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270</w:t>
            </w:r>
          </w:p>
        </w:tc>
        <w:tc>
          <w:tcPr>
            <w:tcW w:w="1440" w:type="dxa"/>
            <w:vAlign w:val="center"/>
          </w:tcPr>
          <w:p w14:paraId="062E0367" w14:textId="0A9AD3E5" w:rsidR="005A6F74" w:rsidRPr="00473B6E" w:rsidDel="00AD41B9" w:rsidRDefault="0048311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135</w:t>
            </w:r>
          </w:p>
        </w:tc>
        <w:tc>
          <w:tcPr>
            <w:tcW w:w="1980" w:type="dxa"/>
            <w:vAlign w:val="center"/>
          </w:tcPr>
          <w:p w14:paraId="2E454582" w14:textId="70BF9FD3" w:rsidR="005A6F74" w:rsidRPr="00473B6E" w:rsidDel="00AD41B9" w:rsidRDefault="0048311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135</w:t>
            </w:r>
          </w:p>
        </w:tc>
      </w:tr>
      <w:tr w:rsidR="005A6F74" w:rsidRPr="00473B6E" w14:paraId="147C2B25" w14:textId="77777777" w:rsidTr="00894D93">
        <w:tc>
          <w:tcPr>
            <w:tcW w:w="3240" w:type="dxa"/>
          </w:tcPr>
          <w:p w14:paraId="356A2FBA" w14:textId="77777777" w:rsidR="005A6F74" w:rsidRPr="00473B6E" w:rsidDel="00AD41B9" w:rsidRDefault="005A6F74" w:rsidP="00473B6E">
            <w:pPr>
              <w:widowControl/>
              <w:spacing w:before="120" w:after="58" w:line="276" w:lineRule="auto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Notice of Intent to Adopt Rules (with rule text published)</w:t>
            </w:r>
            <w:r w:rsidRPr="00473B6E">
              <w:rPr>
                <w:rStyle w:val="CommentReference"/>
                <w:rFonts w:asciiTheme="minorHAnsi" w:hAnsiTheme="minorHAnsi" w:cstheme="minorHAnsi"/>
                <w:kern w:val="16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45B5D480" w14:textId="0263653B" w:rsidR="005A6F74" w:rsidRPr="00473B6E" w:rsidDel="00AD41B9" w:rsidRDefault="0048311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7,560</w:t>
            </w:r>
          </w:p>
        </w:tc>
        <w:tc>
          <w:tcPr>
            <w:tcW w:w="1440" w:type="dxa"/>
            <w:vAlign w:val="center"/>
          </w:tcPr>
          <w:p w14:paraId="6BA61BD9" w14:textId="3A2F3A69" w:rsidR="005A6F74" w:rsidRPr="00473B6E" w:rsidDel="00AD41B9" w:rsidRDefault="0048311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3,375</w:t>
            </w:r>
          </w:p>
        </w:tc>
        <w:tc>
          <w:tcPr>
            <w:tcW w:w="1440" w:type="dxa"/>
            <w:vAlign w:val="center"/>
          </w:tcPr>
          <w:p w14:paraId="5E873C81" w14:textId="40E0ADE8" w:rsidR="005A6F74" w:rsidRPr="00473B6E" w:rsidDel="00AD41B9" w:rsidRDefault="005A6F74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1,</w:t>
            </w:r>
            <w:r w:rsidR="00483116" w:rsidRPr="00473B6E">
              <w:rPr>
                <w:rFonts w:asciiTheme="minorHAnsi" w:hAnsiTheme="minorHAnsi" w:cstheme="minorHAnsi"/>
                <w:kern w:val="16"/>
              </w:rPr>
              <w:t>350</w:t>
            </w:r>
          </w:p>
        </w:tc>
        <w:tc>
          <w:tcPr>
            <w:tcW w:w="1980" w:type="dxa"/>
            <w:vAlign w:val="center"/>
          </w:tcPr>
          <w:p w14:paraId="052917A1" w14:textId="067C6D02" w:rsidR="005A6F74" w:rsidRPr="00473B6E" w:rsidDel="00AD41B9" w:rsidRDefault="00483116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810</w:t>
            </w:r>
          </w:p>
        </w:tc>
      </w:tr>
      <w:tr w:rsidR="005A6F74" w:rsidRPr="00473B6E" w14:paraId="3C2C10CA" w14:textId="77777777" w:rsidTr="00894D93">
        <w:tc>
          <w:tcPr>
            <w:tcW w:w="3240" w:type="dxa"/>
            <w:tcBorders>
              <w:bottom w:val="single" w:sz="4" w:space="0" w:color="auto"/>
            </w:tcBorders>
          </w:tcPr>
          <w:p w14:paraId="7A8FF1FF" w14:textId="77777777" w:rsidR="005A6F74" w:rsidRPr="00473B6E" w:rsidDel="00AD41B9" w:rsidRDefault="005A6F74" w:rsidP="00473B6E">
            <w:pPr>
              <w:widowControl/>
              <w:spacing w:before="120" w:after="58" w:line="276" w:lineRule="auto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Notice of Adoption (without rule text published)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F43AF61" w14:textId="77777777" w:rsidR="005A6F74" w:rsidRPr="00473B6E" w:rsidDel="00AD41B9" w:rsidRDefault="005A6F74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60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AC243B" w14:textId="77777777" w:rsidR="005A6F74" w:rsidRPr="00473B6E" w:rsidDel="00AD41B9" w:rsidRDefault="005A6F74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60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0F6DF5A" w14:textId="77777777" w:rsidR="005A6F74" w:rsidRPr="00473B6E" w:rsidDel="00AD41B9" w:rsidRDefault="005A6F74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9E33319" w14:textId="77777777" w:rsidR="005A6F74" w:rsidRPr="00473B6E" w:rsidDel="00AD41B9" w:rsidRDefault="005A6F74" w:rsidP="00CC119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20</w:t>
            </w:r>
          </w:p>
        </w:tc>
      </w:tr>
    </w:tbl>
    <w:p w14:paraId="1D83516E" w14:textId="77777777" w:rsidR="00CA769A" w:rsidRDefault="00CA769A">
      <w:r>
        <w:br w:type="page"/>
      </w:r>
    </w:p>
    <w:tbl>
      <w:tblPr>
        <w:tblW w:w="95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40"/>
        <w:gridCol w:w="1440"/>
        <w:gridCol w:w="1440"/>
        <w:gridCol w:w="1440"/>
        <w:gridCol w:w="1980"/>
      </w:tblGrid>
      <w:tr w:rsidR="009A465A" w:rsidRPr="00473B6E" w14:paraId="728607D3" w14:textId="77777777" w:rsidTr="00473B6E">
        <w:tc>
          <w:tcPr>
            <w:tcW w:w="3240" w:type="dxa"/>
            <w:tcBorders>
              <w:top w:val="single" w:sz="4" w:space="0" w:color="auto"/>
            </w:tcBorders>
          </w:tcPr>
          <w:p w14:paraId="018CD809" w14:textId="0E70EEBC" w:rsidR="009A465A" w:rsidRPr="00473B6E" w:rsidRDefault="009A465A" w:rsidP="00473B6E">
            <w:pPr>
              <w:widowControl/>
              <w:spacing w:before="120" w:after="58" w:line="276" w:lineRule="auto"/>
              <w:rPr>
                <w:rFonts w:asciiTheme="minorHAnsi" w:hAnsiTheme="minorHAnsi" w:cstheme="minorHAnsi"/>
                <w:b/>
                <w:kern w:val="16"/>
              </w:rPr>
            </w:pPr>
            <w:r w:rsidRPr="0038018F">
              <w:rPr>
                <w:rFonts w:asciiTheme="minorHAnsi" w:hAnsiTheme="minorHAnsi" w:cstheme="minorHAnsi"/>
                <w:b/>
                <w:color w:val="002060"/>
                <w:kern w:val="16"/>
              </w:rPr>
              <w:lastRenderedPageBreak/>
              <w:t>Miscellaneous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348875F" w14:textId="77777777" w:rsidR="009A465A" w:rsidRPr="00473B6E" w:rsidRDefault="009A465A" w:rsidP="00473B6E">
            <w:pPr>
              <w:widowControl/>
              <w:spacing w:before="120" w:after="58" w:line="276" w:lineRule="auto"/>
              <w:jc w:val="right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07E0088" w14:textId="77777777" w:rsidR="009A465A" w:rsidRPr="00473B6E" w:rsidRDefault="009A465A" w:rsidP="00473B6E">
            <w:pPr>
              <w:widowControl/>
              <w:spacing w:before="120" w:after="58" w:line="276" w:lineRule="auto"/>
              <w:jc w:val="right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5CE74F83" w14:textId="77777777" w:rsidR="009A465A" w:rsidRPr="00473B6E" w:rsidRDefault="009A465A" w:rsidP="00473B6E">
            <w:pPr>
              <w:widowControl/>
              <w:spacing w:before="120" w:after="58" w:line="276" w:lineRule="auto"/>
              <w:jc w:val="right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0E23E8A" w14:textId="77777777" w:rsidR="009A465A" w:rsidRPr="00473B6E" w:rsidRDefault="009A465A" w:rsidP="00473B6E">
            <w:pPr>
              <w:widowControl/>
              <w:spacing w:before="120" w:after="58" w:line="276" w:lineRule="auto"/>
              <w:jc w:val="right"/>
              <w:rPr>
                <w:rFonts w:asciiTheme="minorHAnsi" w:hAnsiTheme="minorHAnsi" w:cstheme="minorHAnsi"/>
                <w:kern w:val="16"/>
              </w:rPr>
            </w:pPr>
          </w:p>
        </w:tc>
      </w:tr>
      <w:tr w:rsidR="009A465A" w:rsidRPr="00473B6E" w14:paraId="07FF08C5" w14:textId="77777777" w:rsidTr="009240FD">
        <w:tc>
          <w:tcPr>
            <w:tcW w:w="3240" w:type="dxa"/>
          </w:tcPr>
          <w:p w14:paraId="1AE725BC" w14:textId="77777777" w:rsidR="009A465A" w:rsidRPr="00473B6E" w:rsidRDefault="009A465A" w:rsidP="00473B6E">
            <w:pPr>
              <w:widowControl/>
              <w:spacing w:before="120" w:after="58" w:line="276" w:lineRule="auto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Mailings</w:t>
            </w:r>
          </w:p>
        </w:tc>
        <w:tc>
          <w:tcPr>
            <w:tcW w:w="1440" w:type="dxa"/>
            <w:vAlign w:val="center"/>
          </w:tcPr>
          <w:p w14:paraId="309F6F58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925</w:t>
            </w:r>
          </w:p>
        </w:tc>
        <w:tc>
          <w:tcPr>
            <w:tcW w:w="1440" w:type="dxa"/>
            <w:vAlign w:val="center"/>
          </w:tcPr>
          <w:p w14:paraId="6F7F58D6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694</w:t>
            </w:r>
          </w:p>
        </w:tc>
        <w:tc>
          <w:tcPr>
            <w:tcW w:w="1440" w:type="dxa"/>
            <w:vAlign w:val="center"/>
          </w:tcPr>
          <w:p w14:paraId="037FE9BB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370</w:t>
            </w:r>
          </w:p>
        </w:tc>
        <w:tc>
          <w:tcPr>
            <w:tcW w:w="1980" w:type="dxa"/>
            <w:vAlign w:val="center"/>
          </w:tcPr>
          <w:p w14:paraId="5D365245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333</w:t>
            </w:r>
          </w:p>
        </w:tc>
      </w:tr>
      <w:tr w:rsidR="009A465A" w:rsidRPr="00473B6E" w14:paraId="4C1CE57A" w14:textId="77777777" w:rsidTr="009240FD">
        <w:tc>
          <w:tcPr>
            <w:tcW w:w="3240" w:type="dxa"/>
          </w:tcPr>
          <w:p w14:paraId="5E003007" w14:textId="77777777" w:rsidR="009A465A" w:rsidRPr="00473B6E" w:rsidRDefault="009A465A" w:rsidP="00473B6E">
            <w:pPr>
              <w:widowControl/>
              <w:spacing w:before="120" w:after="58" w:line="276" w:lineRule="auto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Duplicating</w:t>
            </w:r>
          </w:p>
        </w:tc>
        <w:tc>
          <w:tcPr>
            <w:tcW w:w="1440" w:type="dxa"/>
            <w:vAlign w:val="center"/>
          </w:tcPr>
          <w:p w14:paraId="483F5ACD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1,500</w:t>
            </w:r>
          </w:p>
        </w:tc>
        <w:tc>
          <w:tcPr>
            <w:tcW w:w="1440" w:type="dxa"/>
            <w:vAlign w:val="center"/>
          </w:tcPr>
          <w:p w14:paraId="418B57A5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825</w:t>
            </w:r>
          </w:p>
        </w:tc>
        <w:tc>
          <w:tcPr>
            <w:tcW w:w="1440" w:type="dxa"/>
            <w:vAlign w:val="center"/>
          </w:tcPr>
          <w:p w14:paraId="19AE215F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500</w:t>
            </w:r>
          </w:p>
        </w:tc>
        <w:tc>
          <w:tcPr>
            <w:tcW w:w="1980" w:type="dxa"/>
            <w:vAlign w:val="center"/>
          </w:tcPr>
          <w:p w14:paraId="4842F77A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250</w:t>
            </w:r>
          </w:p>
        </w:tc>
      </w:tr>
      <w:tr w:rsidR="009A465A" w:rsidRPr="00473B6E" w14:paraId="7EA25965" w14:textId="77777777" w:rsidTr="009240FD">
        <w:tc>
          <w:tcPr>
            <w:tcW w:w="3240" w:type="dxa"/>
          </w:tcPr>
          <w:p w14:paraId="0B9C5137" w14:textId="77777777" w:rsidR="009A465A" w:rsidRPr="00473B6E" w:rsidRDefault="009A465A" w:rsidP="00473B6E">
            <w:pPr>
              <w:widowControl/>
              <w:spacing w:before="120" w:after="58" w:line="276" w:lineRule="auto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Transcripts</w:t>
            </w:r>
          </w:p>
        </w:tc>
        <w:tc>
          <w:tcPr>
            <w:tcW w:w="1440" w:type="dxa"/>
            <w:vAlign w:val="center"/>
          </w:tcPr>
          <w:p w14:paraId="06E460EF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1,000</w:t>
            </w:r>
          </w:p>
        </w:tc>
        <w:tc>
          <w:tcPr>
            <w:tcW w:w="1440" w:type="dxa"/>
            <w:vAlign w:val="center"/>
          </w:tcPr>
          <w:p w14:paraId="02675BE9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750</w:t>
            </w:r>
          </w:p>
        </w:tc>
        <w:tc>
          <w:tcPr>
            <w:tcW w:w="1440" w:type="dxa"/>
            <w:vAlign w:val="center"/>
          </w:tcPr>
          <w:p w14:paraId="523DBE21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500</w:t>
            </w:r>
          </w:p>
        </w:tc>
        <w:tc>
          <w:tcPr>
            <w:tcW w:w="1980" w:type="dxa"/>
            <w:vAlign w:val="center"/>
          </w:tcPr>
          <w:p w14:paraId="25B3D295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</w:tr>
      <w:tr w:rsidR="009A465A" w:rsidRPr="00473B6E" w14:paraId="63348F0D" w14:textId="77777777" w:rsidTr="009240FD">
        <w:tc>
          <w:tcPr>
            <w:tcW w:w="3240" w:type="dxa"/>
          </w:tcPr>
          <w:p w14:paraId="354C6B88" w14:textId="77777777" w:rsidR="009A465A" w:rsidRPr="00473B6E" w:rsidRDefault="009A465A" w:rsidP="00473B6E">
            <w:pPr>
              <w:widowControl/>
              <w:spacing w:before="120" w:after="58" w:line="276" w:lineRule="auto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Committee costs, outstate meetings</w:t>
            </w:r>
          </w:p>
        </w:tc>
        <w:tc>
          <w:tcPr>
            <w:tcW w:w="1440" w:type="dxa"/>
            <w:vAlign w:val="center"/>
          </w:tcPr>
          <w:p w14:paraId="4FC6135A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500</w:t>
            </w:r>
          </w:p>
        </w:tc>
        <w:tc>
          <w:tcPr>
            <w:tcW w:w="1440" w:type="dxa"/>
            <w:vAlign w:val="center"/>
          </w:tcPr>
          <w:p w14:paraId="7CE14074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200</w:t>
            </w:r>
          </w:p>
        </w:tc>
        <w:tc>
          <w:tcPr>
            <w:tcW w:w="1440" w:type="dxa"/>
            <w:vAlign w:val="center"/>
          </w:tcPr>
          <w:p w14:paraId="68729D65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980" w:type="dxa"/>
            <w:vAlign w:val="center"/>
          </w:tcPr>
          <w:p w14:paraId="100D2441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</w:tr>
      <w:tr w:rsidR="009A465A" w:rsidRPr="00473B6E" w14:paraId="796A2C70" w14:textId="77777777" w:rsidTr="009240FD">
        <w:tc>
          <w:tcPr>
            <w:tcW w:w="3240" w:type="dxa"/>
          </w:tcPr>
          <w:p w14:paraId="7260E3D3" w14:textId="77777777" w:rsidR="009A465A" w:rsidRPr="00473B6E" w:rsidRDefault="009A465A" w:rsidP="00473B6E">
            <w:pPr>
              <w:widowControl/>
              <w:spacing w:before="120" w:after="58" w:line="276" w:lineRule="auto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440" w:type="dxa"/>
            <w:vAlign w:val="center"/>
          </w:tcPr>
          <w:p w14:paraId="0A110A65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440" w:type="dxa"/>
            <w:vAlign w:val="center"/>
          </w:tcPr>
          <w:p w14:paraId="4AC8782B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440" w:type="dxa"/>
            <w:vAlign w:val="center"/>
          </w:tcPr>
          <w:p w14:paraId="07B6DB4C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980" w:type="dxa"/>
            <w:vAlign w:val="center"/>
          </w:tcPr>
          <w:p w14:paraId="0D07A5A4" w14:textId="77777777" w:rsidR="009A465A" w:rsidRPr="00473B6E" w:rsidRDefault="009A465A" w:rsidP="009240FD">
            <w:pPr>
              <w:widowControl/>
              <w:spacing w:before="120" w:after="58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</w:p>
        </w:tc>
      </w:tr>
      <w:tr w:rsidR="00C44BE4" w:rsidRPr="00473B6E" w14:paraId="2060B13F" w14:textId="77777777" w:rsidTr="009240FD">
        <w:trPr>
          <w:trHeight w:val="341"/>
        </w:trPr>
        <w:tc>
          <w:tcPr>
            <w:tcW w:w="3240" w:type="dxa"/>
          </w:tcPr>
          <w:p w14:paraId="7937B6CD" w14:textId="13E1A996" w:rsidR="00C44BE4" w:rsidRPr="00473B6E" w:rsidRDefault="00473B6E" w:rsidP="002F6FFF">
            <w:pPr>
              <w:widowControl/>
              <w:spacing w:line="276" w:lineRule="auto"/>
              <w:rPr>
                <w:rFonts w:asciiTheme="minorHAnsi" w:hAnsiTheme="minorHAnsi" w:cstheme="minorHAnsi"/>
                <w:b/>
                <w:kern w:val="16"/>
              </w:rPr>
            </w:pPr>
            <w:r>
              <w:rPr>
                <w:rFonts w:asciiTheme="minorHAnsi" w:hAnsiTheme="minorHAnsi" w:cstheme="minorHAnsi"/>
                <w:b/>
                <w:kern w:val="16"/>
              </w:rPr>
              <w:t>Total</w:t>
            </w:r>
          </w:p>
        </w:tc>
        <w:tc>
          <w:tcPr>
            <w:tcW w:w="1440" w:type="dxa"/>
            <w:vAlign w:val="center"/>
          </w:tcPr>
          <w:p w14:paraId="696CC8E3" w14:textId="257F1FFA" w:rsidR="00C44BE4" w:rsidRPr="00473B6E" w:rsidRDefault="00C44BE4" w:rsidP="009240FD">
            <w:pPr>
              <w:widowControl/>
              <w:spacing w:line="276" w:lineRule="auto"/>
              <w:jc w:val="center"/>
              <w:rPr>
                <w:rFonts w:ascii="Cambria Math" w:hAnsi="Cambria Math" w:cstheme="minorHAnsi"/>
                <w:kern w:val="16"/>
                <w:oMath/>
              </w:rPr>
            </w:pPr>
            <w:r w:rsidRPr="00473B6E">
              <w:rPr>
                <w:rFonts w:asciiTheme="minorHAnsi" w:hAnsiTheme="minorHAnsi" w:cstheme="minorHAnsi"/>
                <w:b/>
                <w:kern w:val="16"/>
              </w:rPr>
              <w:t>$</w:t>
            </w:r>
            <w:r w:rsidR="00483116" w:rsidRPr="00473B6E">
              <w:rPr>
                <w:rFonts w:asciiTheme="minorHAnsi" w:hAnsiTheme="minorHAnsi" w:cstheme="minorHAnsi"/>
                <w:b/>
                <w:kern w:val="16"/>
              </w:rPr>
              <w:t>310</w:t>
            </w:r>
            <w:r w:rsidR="00927062" w:rsidRPr="00473B6E">
              <w:rPr>
                <w:rFonts w:asciiTheme="minorHAnsi" w:hAnsiTheme="minorHAnsi" w:cstheme="minorHAnsi"/>
                <w:b/>
                <w:kern w:val="16"/>
              </w:rPr>
              <w:t>,</w:t>
            </w:r>
            <w:r w:rsidR="00483116" w:rsidRPr="00473B6E">
              <w:rPr>
                <w:rFonts w:asciiTheme="minorHAnsi" w:hAnsiTheme="minorHAnsi" w:cstheme="minorHAnsi"/>
                <w:b/>
                <w:kern w:val="16"/>
              </w:rPr>
              <w:t>248</w:t>
            </w:r>
          </w:p>
        </w:tc>
        <w:tc>
          <w:tcPr>
            <w:tcW w:w="1440" w:type="dxa"/>
            <w:vAlign w:val="center"/>
          </w:tcPr>
          <w:p w14:paraId="0D639465" w14:textId="18FA7BFC" w:rsidR="00C44BE4" w:rsidRPr="00473B6E" w:rsidRDefault="00C44BE4" w:rsidP="009240FD">
            <w:pPr>
              <w:widowControl/>
              <w:spacing w:line="276" w:lineRule="auto"/>
              <w:jc w:val="center"/>
              <w:rPr>
                <w:rFonts w:ascii="Cambria Math" w:hAnsi="Cambria Math" w:cstheme="minorHAnsi"/>
                <w:kern w:val="16"/>
                <w:oMath/>
              </w:rPr>
            </w:pPr>
            <w:r w:rsidRPr="00473B6E">
              <w:rPr>
                <w:rFonts w:asciiTheme="minorHAnsi" w:hAnsiTheme="minorHAnsi" w:cstheme="minorHAnsi"/>
                <w:b/>
                <w:kern w:val="16"/>
              </w:rPr>
              <w:t>$</w:t>
            </w:r>
            <w:r w:rsidR="00483116" w:rsidRPr="00473B6E">
              <w:rPr>
                <w:rFonts w:asciiTheme="minorHAnsi" w:hAnsiTheme="minorHAnsi" w:cstheme="minorHAnsi"/>
                <w:b/>
                <w:kern w:val="16"/>
              </w:rPr>
              <w:t>133,376</w:t>
            </w:r>
          </w:p>
        </w:tc>
        <w:tc>
          <w:tcPr>
            <w:tcW w:w="1440" w:type="dxa"/>
            <w:vAlign w:val="center"/>
          </w:tcPr>
          <w:p w14:paraId="404097B2" w14:textId="5C7334EF" w:rsidR="00C44BE4" w:rsidRPr="00473B6E" w:rsidRDefault="00C44BE4" w:rsidP="009240FD">
            <w:pPr>
              <w:widowControl/>
              <w:spacing w:line="276" w:lineRule="auto"/>
              <w:jc w:val="center"/>
              <w:rPr>
                <w:rFonts w:ascii="Cambria Math" w:hAnsi="Cambria Math" w:cstheme="minorHAnsi"/>
                <w:kern w:val="16"/>
                <w:oMath/>
              </w:rPr>
            </w:pPr>
            <w:r w:rsidRPr="00473B6E">
              <w:rPr>
                <w:rFonts w:asciiTheme="minorHAnsi" w:hAnsiTheme="minorHAnsi" w:cstheme="minorHAnsi"/>
                <w:b/>
                <w:kern w:val="16"/>
              </w:rPr>
              <w:t>$</w:t>
            </w:r>
            <w:r w:rsidR="00483116" w:rsidRPr="00473B6E">
              <w:rPr>
                <w:rFonts w:asciiTheme="minorHAnsi" w:hAnsiTheme="minorHAnsi" w:cstheme="minorHAnsi"/>
                <w:b/>
                <w:kern w:val="16"/>
              </w:rPr>
              <w:t>46,305</w:t>
            </w:r>
          </w:p>
        </w:tc>
        <w:tc>
          <w:tcPr>
            <w:tcW w:w="1980" w:type="dxa"/>
            <w:vAlign w:val="center"/>
          </w:tcPr>
          <w:p w14:paraId="09085990" w14:textId="4AC28C1E" w:rsidR="00C44BE4" w:rsidRPr="00473B6E" w:rsidRDefault="00C44BE4" w:rsidP="009240FD">
            <w:pPr>
              <w:widowControl/>
              <w:spacing w:line="276" w:lineRule="auto"/>
              <w:jc w:val="center"/>
              <w:rPr>
                <w:rFonts w:ascii="Cambria Math" w:hAnsi="Cambria Math" w:cstheme="minorHAnsi"/>
                <w:kern w:val="16"/>
                <w:oMath/>
              </w:rPr>
            </w:pPr>
            <w:r w:rsidRPr="00473B6E">
              <w:rPr>
                <w:rFonts w:asciiTheme="minorHAnsi" w:hAnsiTheme="minorHAnsi" w:cstheme="minorHAnsi"/>
                <w:b/>
                <w:kern w:val="16"/>
              </w:rPr>
              <w:t>$</w:t>
            </w:r>
            <w:r w:rsidR="00927062" w:rsidRPr="00473B6E">
              <w:rPr>
                <w:rFonts w:asciiTheme="minorHAnsi" w:hAnsiTheme="minorHAnsi" w:cstheme="minorHAnsi"/>
                <w:b/>
                <w:kern w:val="16"/>
              </w:rPr>
              <w:t>10,</w:t>
            </w:r>
            <w:r w:rsidR="00483116" w:rsidRPr="00473B6E">
              <w:rPr>
                <w:rFonts w:asciiTheme="minorHAnsi" w:hAnsiTheme="minorHAnsi" w:cstheme="minorHAnsi"/>
                <w:b/>
                <w:kern w:val="16"/>
              </w:rPr>
              <w:t>816</w:t>
            </w:r>
          </w:p>
        </w:tc>
      </w:tr>
    </w:tbl>
    <w:p w14:paraId="354C6224" w14:textId="2E3E0D43" w:rsidR="0038018F" w:rsidRPr="00473B6E" w:rsidRDefault="0038018F" w:rsidP="003F3D1B">
      <w:pPr>
        <w:widowControl/>
        <w:spacing w:before="240" w:after="120" w:line="276" w:lineRule="auto"/>
        <w:rPr>
          <w:rFonts w:asciiTheme="minorHAnsi" w:hAnsiTheme="minorHAnsi" w:cstheme="minorHAnsi"/>
          <w:kern w:val="16"/>
        </w:rPr>
      </w:pPr>
      <w:r w:rsidRPr="00473B6E">
        <w:rPr>
          <w:rFonts w:asciiTheme="minorHAnsi" w:hAnsiTheme="minorHAnsi" w:cstheme="minorHAnsi"/>
          <w:kern w:val="16"/>
        </w:rPr>
        <w:t>Th</w:t>
      </w:r>
      <w:r w:rsidR="008B5193">
        <w:rPr>
          <w:rFonts w:asciiTheme="minorHAnsi" w:hAnsiTheme="minorHAnsi" w:cstheme="minorHAnsi"/>
          <w:kern w:val="16"/>
        </w:rPr>
        <w:t xml:space="preserve">is </w:t>
      </w:r>
      <w:proofErr w:type="spellStart"/>
      <w:r>
        <w:rPr>
          <w:rFonts w:asciiTheme="minorHAnsi" w:hAnsiTheme="minorHAnsi" w:cstheme="minorHAnsi"/>
          <w:kern w:val="16"/>
        </w:rPr>
        <w:t>nonexhaustive</w:t>
      </w:r>
      <w:proofErr w:type="spellEnd"/>
      <w:r w:rsidRPr="00473B6E">
        <w:rPr>
          <w:rFonts w:asciiTheme="minorHAnsi" w:hAnsiTheme="minorHAnsi" w:cstheme="minorHAnsi"/>
          <w:kern w:val="16"/>
        </w:rPr>
        <w:t xml:space="preserve"> list suggests other factors to consider:</w:t>
      </w:r>
    </w:p>
    <w:p w14:paraId="4E5DC2AA" w14:textId="77777777" w:rsidR="0038018F" w:rsidRDefault="0038018F" w:rsidP="008B5193">
      <w:pPr>
        <w:pStyle w:val="ListParagraph"/>
        <w:widowControl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  <w:kern w:val="16"/>
        </w:rPr>
        <w:t>the type of rule: normal, expedited, exempt, etc.</w:t>
      </w:r>
    </w:p>
    <w:p w14:paraId="7E01C773" w14:textId="77777777" w:rsidR="0038018F" w:rsidRPr="00473B6E" w:rsidRDefault="0038018F" w:rsidP="008B5193">
      <w:pPr>
        <w:pStyle w:val="ListParagraph"/>
        <w:widowControl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kern w:val="16"/>
        </w:rPr>
      </w:pPr>
      <w:r w:rsidRPr="00473B6E">
        <w:rPr>
          <w:rFonts w:asciiTheme="minorHAnsi" w:hAnsiTheme="minorHAnsi" w:cstheme="minorHAnsi"/>
          <w:kern w:val="16"/>
        </w:rPr>
        <w:t>the complexity of the record</w:t>
      </w:r>
    </w:p>
    <w:p w14:paraId="254D82DC" w14:textId="77777777" w:rsidR="0038018F" w:rsidRPr="00473B6E" w:rsidRDefault="0038018F" w:rsidP="008B5193">
      <w:pPr>
        <w:pStyle w:val="ListParagraph"/>
        <w:widowControl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kern w:val="16"/>
        </w:rPr>
      </w:pPr>
      <w:r w:rsidRPr="00473B6E">
        <w:rPr>
          <w:rFonts w:asciiTheme="minorHAnsi" w:hAnsiTheme="minorHAnsi" w:cstheme="minorHAnsi"/>
          <w:kern w:val="16"/>
        </w:rPr>
        <w:t>the number of exhibits that support the rule</w:t>
      </w:r>
    </w:p>
    <w:p w14:paraId="29A203F8" w14:textId="77777777" w:rsidR="0038018F" w:rsidRPr="00473B6E" w:rsidRDefault="0038018F" w:rsidP="008B5193">
      <w:pPr>
        <w:pStyle w:val="ListParagraph"/>
        <w:widowControl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kern w:val="16"/>
        </w:rPr>
      </w:pPr>
      <w:r w:rsidRPr="00473B6E">
        <w:rPr>
          <w:rFonts w:asciiTheme="minorHAnsi" w:hAnsiTheme="minorHAnsi" w:cstheme="minorHAnsi"/>
          <w:kern w:val="16"/>
        </w:rPr>
        <w:t>the volume of the exhibits</w:t>
      </w:r>
    </w:p>
    <w:p w14:paraId="477F16F6" w14:textId="77777777" w:rsidR="0038018F" w:rsidRPr="00473B6E" w:rsidRDefault="0038018F" w:rsidP="008B5193">
      <w:pPr>
        <w:pStyle w:val="ListParagraph"/>
        <w:widowControl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kern w:val="16"/>
        </w:rPr>
      </w:pPr>
      <w:r w:rsidRPr="00473B6E">
        <w:rPr>
          <w:rFonts w:asciiTheme="minorHAnsi" w:hAnsiTheme="minorHAnsi" w:cstheme="minorHAnsi"/>
          <w:kern w:val="16"/>
        </w:rPr>
        <w:t>the number of controversies that must be resolved</w:t>
      </w:r>
    </w:p>
    <w:p w14:paraId="71A0BB59" w14:textId="77777777" w:rsidR="0038018F" w:rsidRPr="00473B6E" w:rsidRDefault="0038018F" w:rsidP="008B5193">
      <w:pPr>
        <w:pStyle w:val="ListParagraph"/>
        <w:widowControl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kern w:val="16"/>
        </w:rPr>
      </w:pPr>
      <w:r w:rsidRPr="00473B6E">
        <w:rPr>
          <w:rFonts w:asciiTheme="minorHAnsi" w:hAnsiTheme="minorHAnsi" w:cstheme="minorHAnsi"/>
          <w:kern w:val="16"/>
        </w:rPr>
        <w:t>the level of controversy</w:t>
      </w:r>
    </w:p>
    <w:p w14:paraId="3E403952" w14:textId="77777777" w:rsidR="0038018F" w:rsidRPr="00473B6E" w:rsidRDefault="0038018F" w:rsidP="008B5193">
      <w:pPr>
        <w:pStyle w:val="ListParagraph"/>
        <w:widowControl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kern w:val="16"/>
        </w:rPr>
      </w:pPr>
      <w:r w:rsidRPr="00473B6E">
        <w:rPr>
          <w:rFonts w:asciiTheme="minorHAnsi" w:hAnsiTheme="minorHAnsi" w:cstheme="minorHAnsi"/>
          <w:kern w:val="16"/>
        </w:rPr>
        <w:t>the technical nature of the subject matter</w:t>
      </w:r>
    </w:p>
    <w:p w14:paraId="40E3DF86" w14:textId="77777777" w:rsidR="0038018F" w:rsidRPr="00473B6E" w:rsidRDefault="0038018F" w:rsidP="008B5193">
      <w:pPr>
        <w:pStyle w:val="ListParagraph"/>
        <w:widowControl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kern w:val="16"/>
        </w:rPr>
      </w:pPr>
      <w:r w:rsidRPr="00473B6E">
        <w:rPr>
          <w:rFonts w:asciiTheme="minorHAnsi" w:hAnsiTheme="minorHAnsi" w:cstheme="minorHAnsi"/>
          <w:kern w:val="16"/>
        </w:rPr>
        <w:t>the technical complexity of the rules</w:t>
      </w:r>
    </w:p>
    <w:p w14:paraId="0102DE44" w14:textId="77777777" w:rsidR="0038018F" w:rsidRPr="00473B6E" w:rsidRDefault="0038018F" w:rsidP="008B5193">
      <w:pPr>
        <w:pStyle w:val="ListParagraph"/>
        <w:widowControl/>
        <w:numPr>
          <w:ilvl w:val="0"/>
          <w:numId w:val="3"/>
        </w:numPr>
        <w:spacing w:line="276" w:lineRule="auto"/>
        <w:ind w:left="360"/>
        <w:rPr>
          <w:rFonts w:asciiTheme="minorHAnsi" w:hAnsiTheme="minorHAnsi" w:cstheme="minorHAnsi"/>
          <w:kern w:val="16"/>
        </w:rPr>
      </w:pPr>
      <w:r w:rsidRPr="00473B6E">
        <w:rPr>
          <w:rFonts w:asciiTheme="minorHAnsi" w:hAnsiTheme="minorHAnsi" w:cstheme="minorHAnsi"/>
          <w:kern w:val="16"/>
        </w:rPr>
        <w:t>the number of speakers at the hearing</w:t>
      </w:r>
    </w:p>
    <w:p w14:paraId="6757FB31" w14:textId="37B7FC2C" w:rsidR="0038018F" w:rsidRPr="0038018F" w:rsidRDefault="0038018F" w:rsidP="008B5193">
      <w:pPr>
        <w:pStyle w:val="ListParagraph"/>
        <w:widowControl/>
        <w:numPr>
          <w:ilvl w:val="0"/>
          <w:numId w:val="3"/>
        </w:numPr>
        <w:spacing w:after="120" w:line="276" w:lineRule="auto"/>
        <w:ind w:left="360"/>
        <w:rPr>
          <w:rFonts w:asciiTheme="minorHAnsi" w:hAnsiTheme="minorHAnsi" w:cstheme="minorHAnsi"/>
          <w:kern w:val="16"/>
        </w:rPr>
      </w:pPr>
      <w:r w:rsidRPr="00473B6E">
        <w:rPr>
          <w:rFonts w:asciiTheme="minorHAnsi" w:hAnsiTheme="minorHAnsi" w:cstheme="minorHAnsi"/>
          <w:kern w:val="16"/>
        </w:rPr>
        <w:t>the diversity and uniqueness of the subjects presented in the comments</w:t>
      </w:r>
    </w:p>
    <w:p w14:paraId="2E24B375" w14:textId="6A5FCF5A" w:rsidR="002565C6" w:rsidRPr="0038018F" w:rsidRDefault="00C44BE4" w:rsidP="0038018F">
      <w:pPr>
        <w:widowControl/>
        <w:spacing w:after="120" w:line="276" w:lineRule="auto"/>
        <w:rPr>
          <w:rFonts w:asciiTheme="minorHAnsi" w:hAnsiTheme="minorHAnsi" w:cstheme="minorHAnsi"/>
          <w:b/>
          <w:bCs/>
          <w:iCs/>
          <w:kern w:val="16"/>
        </w:rPr>
      </w:pPr>
      <w:r w:rsidRPr="0038018F">
        <w:rPr>
          <w:rFonts w:asciiTheme="minorHAnsi" w:hAnsiTheme="minorHAnsi" w:cstheme="minorHAnsi"/>
          <w:b/>
          <w:bCs/>
          <w:iCs/>
          <w:kern w:val="16"/>
        </w:rPr>
        <w:t>Major rule</w:t>
      </w:r>
    </w:p>
    <w:p w14:paraId="56F4EEA8" w14:textId="3120AFFC" w:rsidR="002565C6" w:rsidRPr="00473B6E" w:rsidRDefault="001D4FB8" w:rsidP="0038018F">
      <w:pPr>
        <w:widowControl/>
        <w:spacing w:after="120" w:line="276" w:lineRule="auto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  <w:kern w:val="16"/>
        </w:rPr>
        <w:t>A major rule is an e</w:t>
      </w:r>
      <w:r w:rsidR="002565C6" w:rsidRPr="00473B6E">
        <w:rPr>
          <w:rFonts w:asciiTheme="minorHAnsi" w:hAnsiTheme="minorHAnsi" w:cstheme="minorHAnsi"/>
          <w:kern w:val="16"/>
        </w:rPr>
        <w:t>xtensive revision or start-from-scratch development of</w:t>
      </w:r>
      <w:r>
        <w:rPr>
          <w:rFonts w:asciiTheme="minorHAnsi" w:hAnsiTheme="minorHAnsi" w:cstheme="minorHAnsi"/>
          <w:kern w:val="16"/>
        </w:rPr>
        <w:t xml:space="preserve"> a</w:t>
      </w:r>
      <w:r w:rsidR="002565C6" w:rsidRPr="00473B6E">
        <w:rPr>
          <w:rFonts w:asciiTheme="minorHAnsi" w:hAnsiTheme="minorHAnsi" w:cstheme="minorHAnsi"/>
          <w:kern w:val="16"/>
        </w:rPr>
        <w:t xml:space="preserve"> </w:t>
      </w:r>
      <w:r w:rsidR="002565C6" w:rsidRPr="00473B6E">
        <w:rPr>
          <w:rFonts w:asciiTheme="minorHAnsi" w:hAnsiTheme="minorHAnsi" w:cstheme="minorHAnsi"/>
          <w:i/>
          <w:iCs/>
          <w:kern w:val="16"/>
        </w:rPr>
        <w:t>long</w:t>
      </w:r>
      <w:r w:rsidR="002565C6" w:rsidRPr="00473B6E">
        <w:rPr>
          <w:rFonts w:asciiTheme="minorHAnsi" w:hAnsiTheme="minorHAnsi" w:cstheme="minorHAnsi"/>
          <w:kern w:val="16"/>
        </w:rPr>
        <w:t xml:space="preserve"> (more than 50 pages of</w:t>
      </w:r>
      <w:r>
        <w:rPr>
          <w:rFonts w:asciiTheme="minorHAnsi" w:hAnsiTheme="minorHAnsi" w:cstheme="minorHAnsi"/>
          <w:kern w:val="16"/>
        </w:rPr>
        <w:t xml:space="preserve"> rule</w:t>
      </w:r>
      <w:r w:rsidR="002565C6" w:rsidRPr="00473B6E">
        <w:rPr>
          <w:rFonts w:asciiTheme="minorHAnsi" w:hAnsiTheme="minorHAnsi" w:cstheme="minorHAnsi"/>
          <w:kern w:val="16"/>
        </w:rPr>
        <w:t xml:space="preserve"> text)</w:t>
      </w:r>
      <w:r>
        <w:rPr>
          <w:rFonts w:asciiTheme="minorHAnsi" w:hAnsiTheme="minorHAnsi" w:cstheme="minorHAnsi"/>
          <w:kern w:val="16"/>
        </w:rPr>
        <w:t xml:space="preserve"> and</w:t>
      </w:r>
      <w:r w:rsidR="002565C6" w:rsidRPr="00473B6E">
        <w:rPr>
          <w:rFonts w:asciiTheme="minorHAnsi" w:hAnsiTheme="minorHAnsi" w:cstheme="minorHAnsi"/>
          <w:kern w:val="16"/>
        </w:rPr>
        <w:t xml:space="preserve"> </w:t>
      </w:r>
      <w:r w:rsidR="002565C6" w:rsidRPr="00473B6E">
        <w:rPr>
          <w:rFonts w:asciiTheme="minorHAnsi" w:hAnsiTheme="minorHAnsi" w:cstheme="minorHAnsi"/>
          <w:i/>
          <w:iCs/>
          <w:kern w:val="16"/>
        </w:rPr>
        <w:t>controversial</w:t>
      </w:r>
      <w:r w:rsidR="002565C6" w:rsidRPr="00473B6E">
        <w:rPr>
          <w:rFonts w:asciiTheme="minorHAnsi" w:hAnsiTheme="minorHAnsi" w:cstheme="minorHAnsi"/>
          <w:kern w:val="16"/>
        </w:rPr>
        <w:t xml:space="preserve"> (will almost certa</w:t>
      </w:r>
      <w:r w:rsidR="009503C4" w:rsidRPr="00473B6E">
        <w:rPr>
          <w:rFonts w:asciiTheme="minorHAnsi" w:hAnsiTheme="minorHAnsi" w:cstheme="minorHAnsi"/>
          <w:kern w:val="16"/>
        </w:rPr>
        <w:t>inly go to public hearing)</w:t>
      </w:r>
      <w:r w:rsidR="009F615B">
        <w:rPr>
          <w:rFonts w:asciiTheme="minorHAnsi" w:hAnsiTheme="minorHAnsi" w:cstheme="minorHAnsi"/>
          <w:kern w:val="16"/>
        </w:rPr>
        <w:t xml:space="preserve"> rule</w:t>
      </w:r>
      <w:r w:rsidR="009503C4" w:rsidRPr="00473B6E">
        <w:rPr>
          <w:rFonts w:asciiTheme="minorHAnsi" w:hAnsiTheme="minorHAnsi" w:cstheme="minorHAnsi"/>
          <w:kern w:val="16"/>
        </w:rPr>
        <w:t>.</w:t>
      </w:r>
      <w:r>
        <w:rPr>
          <w:rFonts w:asciiTheme="minorHAnsi" w:hAnsiTheme="minorHAnsi" w:cstheme="minorHAnsi"/>
          <w:kern w:val="16"/>
        </w:rPr>
        <w:t xml:space="preserve"> A major rule</w:t>
      </w:r>
      <w:r w:rsidR="009503C4" w:rsidRPr="00473B6E">
        <w:rPr>
          <w:rFonts w:asciiTheme="minorHAnsi" w:hAnsiTheme="minorHAnsi" w:cstheme="minorHAnsi"/>
          <w:kern w:val="16"/>
        </w:rPr>
        <w:t xml:space="preserve"> </w:t>
      </w:r>
      <w:r>
        <w:rPr>
          <w:rFonts w:asciiTheme="minorHAnsi" w:hAnsiTheme="minorHAnsi" w:cstheme="minorHAnsi"/>
          <w:kern w:val="16"/>
        </w:rPr>
        <w:t>t</w:t>
      </w:r>
      <w:r w:rsidR="002565C6" w:rsidRPr="00473B6E">
        <w:rPr>
          <w:rFonts w:asciiTheme="minorHAnsi" w:hAnsiTheme="minorHAnsi" w:cstheme="minorHAnsi"/>
          <w:kern w:val="16"/>
        </w:rPr>
        <w:t>ypically requires many meetings with</w:t>
      </w:r>
      <w:r>
        <w:rPr>
          <w:rFonts w:asciiTheme="minorHAnsi" w:hAnsiTheme="minorHAnsi" w:cstheme="minorHAnsi"/>
          <w:kern w:val="16"/>
        </w:rPr>
        <w:t xml:space="preserve"> a</w:t>
      </w:r>
      <w:r w:rsidR="002565C6" w:rsidRPr="00473B6E">
        <w:rPr>
          <w:rFonts w:asciiTheme="minorHAnsi" w:hAnsiTheme="minorHAnsi" w:cstheme="minorHAnsi"/>
          <w:kern w:val="16"/>
        </w:rPr>
        <w:t xml:space="preserve"> public advisory committee.</w:t>
      </w:r>
    </w:p>
    <w:p w14:paraId="4CA19DBF" w14:textId="44197599" w:rsidR="002565C6" w:rsidRPr="00473B6E" w:rsidRDefault="005A6F74" w:rsidP="0038018F">
      <w:pPr>
        <w:widowControl/>
        <w:spacing w:after="120" w:line="276" w:lineRule="auto"/>
        <w:rPr>
          <w:rFonts w:asciiTheme="minorHAnsi" w:hAnsiTheme="minorHAnsi" w:cstheme="minorHAnsi"/>
          <w:kern w:val="16"/>
        </w:rPr>
      </w:pPr>
      <w:r w:rsidRPr="00473B6E">
        <w:rPr>
          <w:rFonts w:asciiTheme="minorHAnsi" w:hAnsiTheme="minorHAnsi" w:cstheme="minorHAnsi"/>
          <w:kern w:val="16"/>
        </w:rPr>
        <w:t xml:space="preserve">The estimated costs relating to </w:t>
      </w:r>
      <w:r w:rsidR="001D4FB8">
        <w:rPr>
          <w:rFonts w:asciiTheme="minorHAnsi" w:hAnsiTheme="minorHAnsi" w:cstheme="minorHAnsi"/>
          <w:kern w:val="16"/>
        </w:rPr>
        <w:t>OAH</w:t>
      </w:r>
      <w:r w:rsidRPr="00473B6E">
        <w:rPr>
          <w:rFonts w:asciiTheme="minorHAnsi" w:hAnsiTheme="minorHAnsi" w:cstheme="minorHAnsi"/>
          <w:kern w:val="16"/>
        </w:rPr>
        <w:t xml:space="preserve"> presume that there will be a</w:t>
      </w:r>
      <w:r w:rsidR="009F615B">
        <w:rPr>
          <w:rFonts w:asciiTheme="minorHAnsi" w:hAnsiTheme="minorHAnsi" w:cstheme="minorHAnsi"/>
          <w:kern w:val="16"/>
        </w:rPr>
        <w:t>t least one</w:t>
      </w:r>
      <w:r w:rsidRPr="00473B6E">
        <w:rPr>
          <w:rFonts w:asciiTheme="minorHAnsi" w:hAnsiTheme="minorHAnsi" w:cstheme="minorHAnsi"/>
          <w:kern w:val="16"/>
        </w:rPr>
        <w:t xml:space="preserve"> hearing, ALJ preparation time,</w:t>
      </w:r>
      <w:r w:rsidR="009F615B">
        <w:rPr>
          <w:rFonts w:asciiTheme="minorHAnsi" w:hAnsiTheme="minorHAnsi" w:cstheme="minorHAnsi"/>
          <w:kern w:val="16"/>
        </w:rPr>
        <w:t xml:space="preserve"> ALJ</w:t>
      </w:r>
      <w:r w:rsidRPr="00473B6E">
        <w:rPr>
          <w:rFonts w:asciiTheme="minorHAnsi" w:hAnsiTheme="minorHAnsi" w:cstheme="minorHAnsi"/>
          <w:kern w:val="16"/>
        </w:rPr>
        <w:t xml:space="preserve"> </w:t>
      </w:r>
      <w:r w:rsidR="001D4FB8">
        <w:rPr>
          <w:rFonts w:asciiTheme="minorHAnsi" w:hAnsiTheme="minorHAnsi" w:cstheme="minorHAnsi"/>
          <w:kern w:val="16"/>
        </w:rPr>
        <w:t>video</w:t>
      </w:r>
      <w:r w:rsidRPr="00473B6E">
        <w:rPr>
          <w:rFonts w:asciiTheme="minorHAnsi" w:hAnsiTheme="minorHAnsi" w:cstheme="minorHAnsi"/>
          <w:kern w:val="16"/>
        </w:rPr>
        <w:t xml:space="preserve">conferences </w:t>
      </w:r>
      <w:r w:rsidR="009F615B">
        <w:rPr>
          <w:rFonts w:asciiTheme="minorHAnsi" w:hAnsiTheme="minorHAnsi" w:cstheme="minorHAnsi"/>
          <w:kern w:val="16"/>
        </w:rPr>
        <w:t>for</w:t>
      </w:r>
      <w:r w:rsidR="001D4FB8">
        <w:rPr>
          <w:rFonts w:asciiTheme="minorHAnsi" w:hAnsiTheme="minorHAnsi" w:cstheme="minorHAnsi"/>
          <w:kern w:val="16"/>
        </w:rPr>
        <w:t xml:space="preserve"> </w:t>
      </w:r>
      <w:r w:rsidR="009F615B">
        <w:rPr>
          <w:rFonts w:asciiTheme="minorHAnsi" w:hAnsiTheme="minorHAnsi" w:cstheme="minorHAnsi"/>
          <w:kern w:val="16"/>
        </w:rPr>
        <w:t>discussion on the hearing and other consultations</w:t>
      </w:r>
      <w:r w:rsidRPr="00473B6E">
        <w:rPr>
          <w:rFonts w:asciiTheme="minorHAnsi" w:hAnsiTheme="minorHAnsi" w:cstheme="minorHAnsi"/>
          <w:kern w:val="16"/>
        </w:rPr>
        <w:t xml:space="preserve">, and ALJ review time. </w:t>
      </w:r>
      <w:r w:rsidR="006B1831" w:rsidRPr="00473B6E">
        <w:rPr>
          <w:rFonts w:asciiTheme="minorHAnsi" w:hAnsiTheme="minorHAnsi" w:cstheme="minorHAnsi"/>
          <w:kern w:val="16"/>
        </w:rPr>
        <w:t xml:space="preserve">To </w:t>
      </w:r>
      <w:r w:rsidRPr="00473B6E">
        <w:rPr>
          <w:rFonts w:asciiTheme="minorHAnsi" w:hAnsiTheme="minorHAnsi" w:cstheme="minorHAnsi"/>
          <w:kern w:val="16"/>
        </w:rPr>
        <w:t xml:space="preserve">establish estimated costs for each rulemaking, the agency </w:t>
      </w:r>
      <w:r w:rsidR="006B1831" w:rsidRPr="00473B6E">
        <w:rPr>
          <w:rFonts w:asciiTheme="minorHAnsi" w:hAnsiTheme="minorHAnsi" w:cstheme="minorHAnsi"/>
          <w:kern w:val="16"/>
        </w:rPr>
        <w:t xml:space="preserve">might </w:t>
      </w:r>
      <w:r w:rsidRPr="00473B6E">
        <w:rPr>
          <w:rFonts w:asciiTheme="minorHAnsi" w:hAnsiTheme="minorHAnsi" w:cstheme="minorHAnsi"/>
          <w:kern w:val="16"/>
        </w:rPr>
        <w:t>find it helpful to review the costs of its previous rulemaking</w:t>
      </w:r>
      <w:r w:rsidR="006B1831" w:rsidRPr="00473B6E">
        <w:rPr>
          <w:rFonts w:asciiTheme="minorHAnsi" w:hAnsiTheme="minorHAnsi" w:cstheme="minorHAnsi"/>
          <w:kern w:val="16"/>
        </w:rPr>
        <w:t xml:space="preserve"> project</w:t>
      </w:r>
      <w:r w:rsidRPr="00473B6E">
        <w:rPr>
          <w:rFonts w:asciiTheme="minorHAnsi" w:hAnsiTheme="minorHAnsi" w:cstheme="minorHAnsi"/>
          <w:kern w:val="16"/>
        </w:rPr>
        <w:t>s and its current fixed costs</w:t>
      </w:r>
      <w:r w:rsidR="001D4FB8">
        <w:rPr>
          <w:rFonts w:asciiTheme="minorHAnsi" w:hAnsiTheme="minorHAnsi" w:cstheme="minorHAnsi"/>
          <w:kern w:val="16"/>
        </w:rPr>
        <w:t xml:space="preserve">, </w:t>
      </w:r>
      <w:r w:rsidRPr="00473B6E">
        <w:rPr>
          <w:rFonts w:asciiTheme="minorHAnsi" w:hAnsiTheme="minorHAnsi" w:cstheme="minorHAnsi"/>
          <w:kern w:val="16"/>
        </w:rPr>
        <w:t>such as the hourly rates for AG legal fees and the ALJ.</w:t>
      </w:r>
    </w:p>
    <w:p w14:paraId="41C6E746" w14:textId="5006851A" w:rsidR="002565C6" w:rsidRPr="0038018F" w:rsidRDefault="002565C6" w:rsidP="0038018F">
      <w:pPr>
        <w:widowControl/>
        <w:spacing w:after="120" w:line="276" w:lineRule="auto"/>
        <w:rPr>
          <w:rFonts w:asciiTheme="minorHAnsi" w:hAnsiTheme="minorHAnsi" w:cstheme="minorHAnsi"/>
          <w:b/>
          <w:bCs/>
          <w:iCs/>
          <w:kern w:val="16"/>
        </w:rPr>
      </w:pPr>
      <w:r w:rsidRPr="0038018F">
        <w:rPr>
          <w:rFonts w:asciiTheme="minorHAnsi" w:hAnsiTheme="minorHAnsi" w:cstheme="minorHAnsi"/>
          <w:b/>
          <w:bCs/>
          <w:iCs/>
          <w:kern w:val="16"/>
        </w:rPr>
        <w:t>Medium rule</w:t>
      </w:r>
    </w:p>
    <w:p w14:paraId="41181864" w14:textId="22D8CD5D" w:rsidR="002565C6" w:rsidRPr="00473B6E" w:rsidRDefault="001D4FB8" w:rsidP="0038018F">
      <w:pPr>
        <w:widowControl/>
        <w:spacing w:after="120" w:line="276" w:lineRule="auto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  <w:kern w:val="16"/>
        </w:rPr>
        <w:t>A medium rule is an e</w:t>
      </w:r>
      <w:r w:rsidR="002565C6" w:rsidRPr="00473B6E">
        <w:rPr>
          <w:rFonts w:asciiTheme="minorHAnsi" w:hAnsiTheme="minorHAnsi" w:cstheme="minorHAnsi"/>
          <w:kern w:val="16"/>
        </w:rPr>
        <w:t xml:space="preserve">xtensive revision or start-from-scratch development of </w:t>
      </w:r>
      <w:r>
        <w:rPr>
          <w:rFonts w:asciiTheme="minorHAnsi" w:hAnsiTheme="minorHAnsi" w:cstheme="minorHAnsi"/>
          <w:kern w:val="16"/>
        </w:rPr>
        <w:t xml:space="preserve">a </w:t>
      </w:r>
      <w:r w:rsidR="002565C6" w:rsidRPr="00473B6E">
        <w:rPr>
          <w:rFonts w:asciiTheme="minorHAnsi" w:hAnsiTheme="minorHAnsi" w:cstheme="minorHAnsi"/>
          <w:kern w:val="16"/>
        </w:rPr>
        <w:t xml:space="preserve">rule </w:t>
      </w:r>
      <w:r>
        <w:rPr>
          <w:rFonts w:asciiTheme="minorHAnsi" w:hAnsiTheme="minorHAnsi" w:cstheme="minorHAnsi"/>
          <w:kern w:val="16"/>
        </w:rPr>
        <w:t>under 50 pages of rule text</w:t>
      </w:r>
      <w:r w:rsidR="009F615B">
        <w:rPr>
          <w:rFonts w:asciiTheme="minorHAnsi" w:hAnsiTheme="minorHAnsi" w:cstheme="minorHAnsi"/>
          <w:kern w:val="16"/>
        </w:rPr>
        <w:t xml:space="preserve"> that</w:t>
      </w:r>
      <w:r w:rsidR="002565C6" w:rsidRPr="00473B6E">
        <w:rPr>
          <w:rFonts w:asciiTheme="minorHAnsi" w:hAnsiTheme="minorHAnsi" w:cstheme="minorHAnsi"/>
          <w:kern w:val="16"/>
        </w:rPr>
        <w:t xml:space="preserve"> could go to hearing</w:t>
      </w:r>
      <w:r w:rsidR="006B1831" w:rsidRPr="00473B6E">
        <w:rPr>
          <w:rFonts w:asciiTheme="minorHAnsi" w:hAnsiTheme="minorHAnsi" w:cstheme="minorHAnsi"/>
          <w:kern w:val="16"/>
        </w:rPr>
        <w:t>.</w:t>
      </w:r>
      <w:r w:rsidR="009F615B">
        <w:rPr>
          <w:rFonts w:asciiTheme="minorHAnsi" w:hAnsiTheme="minorHAnsi" w:cstheme="minorHAnsi"/>
          <w:kern w:val="16"/>
        </w:rPr>
        <w:t xml:space="preserve"> A medium rule could</w:t>
      </w:r>
      <w:r w:rsidR="006B1831" w:rsidRPr="00473B6E">
        <w:rPr>
          <w:rFonts w:asciiTheme="minorHAnsi" w:hAnsiTheme="minorHAnsi" w:cstheme="minorHAnsi"/>
          <w:kern w:val="16"/>
        </w:rPr>
        <w:t xml:space="preserve"> </w:t>
      </w:r>
      <w:r w:rsidR="009F615B">
        <w:rPr>
          <w:rFonts w:asciiTheme="minorHAnsi" w:hAnsiTheme="minorHAnsi" w:cstheme="minorHAnsi"/>
          <w:kern w:val="16"/>
        </w:rPr>
        <w:t>i</w:t>
      </w:r>
      <w:r w:rsidR="002565C6" w:rsidRPr="00473B6E">
        <w:rPr>
          <w:rFonts w:asciiTheme="minorHAnsi" w:hAnsiTheme="minorHAnsi" w:cstheme="minorHAnsi"/>
          <w:kern w:val="16"/>
        </w:rPr>
        <w:t>nvolve</w:t>
      </w:r>
      <w:r w:rsidR="009F615B">
        <w:rPr>
          <w:rFonts w:asciiTheme="minorHAnsi" w:hAnsiTheme="minorHAnsi" w:cstheme="minorHAnsi"/>
          <w:kern w:val="16"/>
        </w:rPr>
        <w:t xml:space="preserve"> an</w:t>
      </w:r>
      <w:r w:rsidR="002565C6" w:rsidRPr="00473B6E">
        <w:rPr>
          <w:rFonts w:asciiTheme="minorHAnsi" w:hAnsiTheme="minorHAnsi" w:cstheme="minorHAnsi"/>
          <w:kern w:val="16"/>
        </w:rPr>
        <w:t xml:space="preserve"> </w:t>
      </w:r>
      <w:r w:rsidR="003215D9" w:rsidRPr="00473B6E">
        <w:rPr>
          <w:rFonts w:asciiTheme="minorHAnsi" w:hAnsiTheme="minorHAnsi" w:cstheme="minorHAnsi"/>
          <w:kern w:val="16"/>
        </w:rPr>
        <w:t xml:space="preserve">advisory </w:t>
      </w:r>
      <w:r w:rsidR="002565C6" w:rsidRPr="00473B6E">
        <w:rPr>
          <w:rFonts w:asciiTheme="minorHAnsi" w:hAnsiTheme="minorHAnsi" w:cstheme="minorHAnsi"/>
          <w:kern w:val="16"/>
        </w:rPr>
        <w:t xml:space="preserve">committee. </w:t>
      </w:r>
    </w:p>
    <w:p w14:paraId="65DB7F2B" w14:textId="1FC14474" w:rsidR="001E0DAC" w:rsidRPr="00473B6E" w:rsidRDefault="005A6F74" w:rsidP="0038018F">
      <w:pPr>
        <w:widowControl/>
        <w:spacing w:after="120" w:line="276" w:lineRule="auto"/>
        <w:rPr>
          <w:rFonts w:asciiTheme="minorHAnsi" w:hAnsiTheme="minorHAnsi" w:cstheme="minorHAnsi"/>
          <w:kern w:val="16"/>
        </w:rPr>
      </w:pPr>
      <w:r w:rsidRPr="00473B6E">
        <w:rPr>
          <w:rFonts w:asciiTheme="minorHAnsi" w:hAnsiTheme="minorHAnsi" w:cstheme="minorHAnsi"/>
          <w:kern w:val="16"/>
        </w:rPr>
        <w:lastRenderedPageBreak/>
        <w:t xml:space="preserve">The estimated costs relating to </w:t>
      </w:r>
      <w:r w:rsidR="009F615B">
        <w:rPr>
          <w:rFonts w:asciiTheme="minorHAnsi" w:hAnsiTheme="minorHAnsi" w:cstheme="minorHAnsi"/>
          <w:kern w:val="16"/>
        </w:rPr>
        <w:t>OAH</w:t>
      </w:r>
      <w:r w:rsidRPr="00473B6E">
        <w:rPr>
          <w:rFonts w:asciiTheme="minorHAnsi" w:hAnsiTheme="minorHAnsi" w:cstheme="minorHAnsi"/>
          <w:kern w:val="16"/>
        </w:rPr>
        <w:t xml:space="preserve"> presume that there will be a hearing, ALJ preparation time,</w:t>
      </w:r>
      <w:r w:rsidR="006B1831" w:rsidRPr="00473B6E">
        <w:rPr>
          <w:rFonts w:asciiTheme="minorHAnsi" w:hAnsiTheme="minorHAnsi" w:cstheme="minorHAnsi"/>
          <w:kern w:val="16"/>
        </w:rPr>
        <w:t xml:space="preserve"> and</w:t>
      </w:r>
      <w:r w:rsidR="009F615B">
        <w:rPr>
          <w:rFonts w:asciiTheme="minorHAnsi" w:hAnsiTheme="minorHAnsi" w:cstheme="minorHAnsi"/>
          <w:kern w:val="16"/>
        </w:rPr>
        <w:t xml:space="preserve"> ALJ</w:t>
      </w:r>
      <w:r w:rsidRPr="00473B6E">
        <w:rPr>
          <w:rFonts w:asciiTheme="minorHAnsi" w:hAnsiTheme="minorHAnsi" w:cstheme="minorHAnsi"/>
          <w:kern w:val="16"/>
        </w:rPr>
        <w:t xml:space="preserve"> </w:t>
      </w:r>
      <w:r w:rsidR="009F615B">
        <w:rPr>
          <w:rFonts w:asciiTheme="minorHAnsi" w:hAnsiTheme="minorHAnsi" w:cstheme="minorHAnsi"/>
          <w:kern w:val="16"/>
        </w:rPr>
        <w:t>video</w:t>
      </w:r>
      <w:r w:rsidRPr="00473B6E">
        <w:rPr>
          <w:rFonts w:asciiTheme="minorHAnsi" w:hAnsiTheme="minorHAnsi" w:cstheme="minorHAnsi"/>
          <w:kern w:val="16"/>
        </w:rPr>
        <w:t>conference</w:t>
      </w:r>
      <w:r w:rsidR="009F615B">
        <w:rPr>
          <w:rFonts w:asciiTheme="minorHAnsi" w:hAnsiTheme="minorHAnsi" w:cstheme="minorHAnsi"/>
          <w:kern w:val="16"/>
        </w:rPr>
        <w:t xml:space="preserve"> discussions</w:t>
      </w:r>
      <w:r w:rsidRPr="00473B6E">
        <w:rPr>
          <w:rFonts w:asciiTheme="minorHAnsi" w:hAnsiTheme="minorHAnsi" w:cstheme="minorHAnsi"/>
          <w:kern w:val="16"/>
        </w:rPr>
        <w:t xml:space="preserve">. In establishing estimated costs for each rulemaking, the agency </w:t>
      </w:r>
      <w:r w:rsidR="006B1831" w:rsidRPr="00473B6E">
        <w:rPr>
          <w:rFonts w:asciiTheme="minorHAnsi" w:hAnsiTheme="minorHAnsi" w:cstheme="minorHAnsi"/>
          <w:kern w:val="16"/>
        </w:rPr>
        <w:t xml:space="preserve">might </w:t>
      </w:r>
      <w:r w:rsidRPr="00473B6E">
        <w:rPr>
          <w:rFonts w:asciiTheme="minorHAnsi" w:hAnsiTheme="minorHAnsi" w:cstheme="minorHAnsi"/>
          <w:kern w:val="16"/>
        </w:rPr>
        <w:t xml:space="preserve">find it helpful to review the costs of its previous </w:t>
      </w:r>
      <w:r w:rsidR="006B1831" w:rsidRPr="00473B6E">
        <w:rPr>
          <w:rFonts w:asciiTheme="minorHAnsi" w:hAnsiTheme="minorHAnsi" w:cstheme="minorHAnsi"/>
          <w:kern w:val="16"/>
        </w:rPr>
        <w:t>rulemaking projects</w:t>
      </w:r>
      <w:r w:rsidRPr="00473B6E">
        <w:rPr>
          <w:rFonts w:asciiTheme="minorHAnsi" w:hAnsiTheme="minorHAnsi" w:cstheme="minorHAnsi"/>
          <w:kern w:val="16"/>
        </w:rPr>
        <w:t xml:space="preserve"> and its current fixed costs</w:t>
      </w:r>
      <w:r w:rsidR="0076506E">
        <w:rPr>
          <w:rFonts w:asciiTheme="minorHAnsi" w:hAnsiTheme="minorHAnsi" w:cstheme="minorHAnsi"/>
          <w:kern w:val="16"/>
        </w:rPr>
        <w:t>.</w:t>
      </w:r>
    </w:p>
    <w:p w14:paraId="1705E367" w14:textId="252D1A07" w:rsidR="002565C6" w:rsidRPr="0038018F" w:rsidRDefault="002565C6" w:rsidP="0038018F">
      <w:pPr>
        <w:widowControl/>
        <w:spacing w:after="120" w:line="276" w:lineRule="auto"/>
        <w:rPr>
          <w:rFonts w:asciiTheme="minorHAnsi" w:hAnsiTheme="minorHAnsi" w:cstheme="minorHAnsi"/>
          <w:b/>
          <w:bCs/>
          <w:iCs/>
          <w:kern w:val="16"/>
        </w:rPr>
      </w:pPr>
      <w:r w:rsidRPr="0038018F">
        <w:rPr>
          <w:rFonts w:asciiTheme="minorHAnsi" w:hAnsiTheme="minorHAnsi" w:cstheme="minorHAnsi"/>
          <w:b/>
          <w:bCs/>
          <w:iCs/>
          <w:kern w:val="16"/>
        </w:rPr>
        <w:t>Small rule</w:t>
      </w:r>
    </w:p>
    <w:p w14:paraId="6B2DF1E9" w14:textId="6880960C" w:rsidR="002565C6" w:rsidRPr="00473B6E" w:rsidRDefault="009F615B" w:rsidP="0038018F">
      <w:pPr>
        <w:widowControl/>
        <w:spacing w:after="120" w:line="276" w:lineRule="auto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  <w:kern w:val="16"/>
        </w:rPr>
        <w:t xml:space="preserve">A small rule </w:t>
      </w:r>
      <w:r w:rsidR="00A6255F">
        <w:rPr>
          <w:rFonts w:asciiTheme="minorHAnsi" w:hAnsiTheme="minorHAnsi" w:cstheme="minorHAnsi"/>
          <w:kern w:val="16"/>
        </w:rPr>
        <w:t xml:space="preserve">amends </w:t>
      </w:r>
      <w:r w:rsidR="002565C6" w:rsidRPr="00473B6E">
        <w:rPr>
          <w:rFonts w:asciiTheme="minorHAnsi" w:hAnsiTheme="minorHAnsi" w:cstheme="minorHAnsi"/>
          <w:kern w:val="16"/>
        </w:rPr>
        <w:t>a noncontroversial rule</w:t>
      </w:r>
      <w:r w:rsidR="0076506E">
        <w:rPr>
          <w:rFonts w:asciiTheme="minorHAnsi" w:hAnsiTheme="minorHAnsi" w:cstheme="minorHAnsi"/>
          <w:kern w:val="16"/>
        </w:rPr>
        <w:t xml:space="preserve"> under 50 pages of rule text </w:t>
      </w:r>
      <w:r w:rsidR="006B1831" w:rsidRPr="00473B6E">
        <w:rPr>
          <w:rFonts w:asciiTheme="minorHAnsi" w:hAnsiTheme="minorHAnsi" w:cstheme="minorHAnsi"/>
          <w:kern w:val="16"/>
        </w:rPr>
        <w:t>t</w:t>
      </w:r>
      <w:r w:rsidR="002565C6" w:rsidRPr="00473B6E">
        <w:rPr>
          <w:rFonts w:asciiTheme="minorHAnsi" w:hAnsiTheme="minorHAnsi" w:cstheme="minorHAnsi"/>
          <w:kern w:val="16"/>
        </w:rPr>
        <w:t xml:space="preserve">hat </w:t>
      </w:r>
      <w:r>
        <w:rPr>
          <w:rFonts w:asciiTheme="minorHAnsi" w:hAnsiTheme="minorHAnsi" w:cstheme="minorHAnsi"/>
          <w:kern w:val="16"/>
        </w:rPr>
        <w:t>doesn’t</w:t>
      </w:r>
      <w:r w:rsidR="002565C6" w:rsidRPr="00473B6E">
        <w:rPr>
          <w:rFonts w:asciiTheme="minorHAnsi" w:hAnsiTheme="minorHAnsi" w:cstheme="minorHAnsi"/>
          <w:kern w:val="16"/>
        </w:rPr>
        <w:t xml:space="preserve"> require</w:t>
      </w:r>
      <w:r>
        <w:rPr>
          <w:rFonts w:asciiTheme="minorHAnsi" w:hAnsiTheme="minorHAnsi" w:cstheme="minorHAnsi"/>
          <w:kern w:val="16"/>
        </w:rPr>
        <w:t xml:space="preserve"> an advisory</w:t>
      </w:r>
      <w:r w:rsidR="002565C6" w:rsidRPr="00473B6E">
        <w:rPr>
          <w:rFonts w:asciiTheme="minorHAnsi" w:hAnsiTheme="minorHAnsi" w:cstheme="minorHAnsi"/>
          <w:kern w:val="16"/>
        </w:rPr>
        <w:t xml:space="preserve"> committee.</w:t>
      </w:r>
      <w:r w:rsidR="00A6255F">
        <w:rPr>
          <w:rFonts w:asciiTheme="minorHAnsi" w:hAnsiTheme="minorHAnsi" w:cstheme="minorHAnsi"/>
          <w:kern w:val="16"/>
        </w:rPr>
        <w:t xml:space="preserve"> There will not be a hearing, and a small rule includes an expedited, obsolete, or exempt rule.</w:t>
      </w:r>
    </w:p>
    <w:p w14:paraId="79958E79" w14:textId="51D662A7" w:rsidR="002565C6" w:rsidRPr="00473B6E" w:rsidRDefault="002565C6" w:rsidP="0038018F">
      <w:pPr>
        <w:widowControl/>
        <w:spacing w:after="120" w:line="276" w:lineRule="auto"/>
        <w:rPr>
          <w:rFonts w:asciiTheme="minorHAnsi" w:hAnsiTheme="minorHAnsi" w:cstheme="minorHAnsi"/>
          <w:kern w:val="16"/>
        </w:rPr>
      </w:pPr>
      <w:r w:rsidRPr="00473B6E">
        <w:rPr>
          <w:rFonts w:asciiTheme="minorHAnsi" w:hAnsiTheme="minorHAnsi" w:cstheme="minorHAnsi"/>
          <w:kern w:val="16"/>
        </w:rPr>
        <w:t xml:space="preserve">The estimated costs relating to </w:t>
      </w:r>
      <w:r w:rsidR="0076506E">
        <w:rPr>
          <w:rFonts w:asciiTheme="minorHAnsi" w:hAnsiTheme="minorHAnsi" w:cstheme="minorHAnsi"/>
          <w:kern w:val="16"/>
        </w:rPr>
        <w:t>OAH</w:t>
      </w:r>
      <w:r w:rsidRPr="00473B6E">
        <w:rPr>
          <w:rFonts w:asciiTheme="minorHAnsi" w:hAnsiTheme="minorHAnsi" w:cstheme="minorHAnsi"/>
          <w:kern w:val="16"/>
        </w:rPr>
        <w:t xml:space="preserve"> presume that there will not be a hearing. In establishing estimated costs for each rulemaking, the agency </w:t>
      </w:r>
      <w:r w:rsidR="006B1831" w:rsidRPr="00473B6E">
        <w:rPr>
          <w:rFonts w:asciiTheme="minorHAnsi" w:hAnsiTheme="minorHAnsi" w:cstheme="minorHAnsi"/>
          <w:kern w:val="16"/>
        </w:rPr>
        <w:t xml:space="preserve">might </w:t>
      </w:r>
      <w:r w:rsidRPr="00473B6E">
        <w:rPr>
          <w:rFonts w:asciiTheme="minorHAnsi" w:hAnsiTheme="minorHAnsi" w:cstheme="minorHAnsi"/>
          <w:kern w:val="16"/>
        </w:rPr>
        <w:t xml:space="preserve">find it helpful to review the costs of its previous </w:t>
      </w:r>
      <w:r w:rsidR="006B1831" w:rsidRPr="00473B6E">
        <w:rPr>
          <w:rFonts w:asciiTheme="minorHAnsi" w:hAnsiTheme="minorHAnsi" w:cstheme="minorHAnsi"/>
          <w:kern w:val="16"/>
        </w:rPr>
        <w:t>rulemaking projects</w:t>
      </w:r>
      <w:r w:rsidRPr="00473B6E">
        <w:rPr>
          <w:rFonts w:asciiTheme="minorHAnsi" w:hAnsiTheme="minorHAnsi" w:cstheme="minorHAnsi"/>
          <w:kern w:val="16"/>
        </w:rPr>
        <w:t xml:space="preserve"> and its current fixed costs</w:t>
      </w:r>
      <w:r w:rsidR="0076506E">
        <w:rPr>
          <w:rFonts w:asciiTheme="minorHAnsi" w:hAnsiTheme="minorHAnsi" w:cstheme="minorHAnsi"/>
          <w:kern w:val="16"/>
        </w:rPr>
        <w:t>.</w:t>
      </w:r>
    </w:p>
    <w:p w14:paraId="645809BE" w14:textId="256E9288" w:rsidR="00C7545E" w:rsidRPr="0038018F" w:rsidRDefault="00A6255F" w:rsidP="0038018F">
      <w:pPr>
        <w:widowControl/>
        <w:spacing w:after="120" w:line="276" w:lineRule="auto"/>
        <w:rPr>
          <w:rFonts w:asciiTheme="minorHAnsi" w:hAnsiTheme="minorHAnsi" w:cstheme="minorHAnsi"/>
          <w:b/>
          <w:bCs/>
          <w:iCs/>
          <w:kern w:val="16"/>
        </w:rPr>
      </w:pPr>
      <w:r>
        <w:rPr>
          <w:rFonts w:asciiTheme="minorHAnsi" w:hAnsiTheme="minorHAnsi" w:cstheme="minorHAnsi"/>
          <w:b/>
          <w:bCs/>
          <w:iCs/>
          <w:kern w:val="16"/>
        </w:rPr>
        <w:t>Minor</w:t>
      </w:r>
      <w:r w:rsidR="002565C6" w:rsidRPr="0038018F">
        <w:rPr>
          <w:rFonts w:asciiTheme="minorHAnsi" w:hAnsiTheme="minorHAnsi" w:cstheme="minorHAnsi"/>
          <w:b/>
          <w:bCs/>
          <w:iCs/>
          <w:kern w:val="16"/>
        </w:rPr>
        <w:t xml:space="preserve"> </w:t>
      </w:r>
      <w:r>
        <w:rPr>
          <w:rFonts w:asciiTheme="minorHAnsi" w:hAnsiTheme="minorHAnsi" w:cstheme="minorHAnsi"/>
          <w:b/>
          <w:bCs/>
          <w:iCs/>
          <w:kern w:val="16"/>
        </w:rPr>
        <w:t>rule</w:t>
      </w:r>
    </w:p>
    <w:p w14:paraId="1EC115AD" w14:textId="667C2FEA" w:rsidR="002565C6" w:rsidRPr="00473B6E" w:rsidRDefault="00A6255F" w:rsidP="0038018F">
      <w:pPr>
        <w:widowControl/>
        <w:spacing w:after="120" w:line="276" w:lineRule="auto"/>
        <w:rPr>
          <w:rFonts w:asciiTheme="minorHAnsi" w:hAnsiTheme="minorHAnsi" w:cstheme="minorHAnsi"/>
          <w:kern w:val="16"/>
        </w:rPr>
      </w:pPr>
      <w:r>
        <w:rPr>
          <w:rFonts w:asciiTheme="minorHAnsi" w:hAnsiTheme="minorHAnsi" w:cstheme="minorHAnsi"/>
          <w:kern w:val="16"/>
        </w:rPr>
        <w:t>A minor rule includes technical and noncontroversial</w:t>
      </w:r>
      <w:r w:rsidR="002565C6" w:rsidRPr="00473B6E">
        <w:rPr>
          <w:rFonts w:asciiTheme="minorHAnsi" w:hAnsiTheme="minorHAnsi" w:cstheme="minorHAnsi"/>
          <w:kern w:val="16"/>
        </w:rPr>
        <w:t xml:space="preserve"> changes to </w:t>
      </w:r>
      <w:r>
        <w:rPr>
          <w:rFonts w:asciiTheme="minorHAnsi" w:hAnsiTheme="minorHAnsi" w:cstheme="minorHAnsi"/>
          <w:kern w:val="16"/>
        </w:rPr>
        <w:t>a</w:t>
      </w:r>
      <w:r w:rsidR="002565C6" w:rsidRPr="00473B6E">
        <w:rPr>
          <w:rFonts w:asciiTheme="minorHAnsi" w:hAnsiTheme="minorHAnsi" w:cstheme="minorHAnsi"/>
          <w:kern w:val="16"/>
        </w:rPr>
        <w:t xml:space="preserve"> rule</w:t>
      </w:r>
      <w:r w:rsidR="00E21818">
        <w:rPr>
          <w:rFonts w:asciiTheme="minorHAnsi" w:hAnsiTheme="minorHAnsi" w:cstheme="minorHAnsi"/>
          <w:kern w:val="16"/>
        </w:rPr>
        <w:t xml:space="preserve"> and is</w:t>
      </w:r>
      <w:r w:rsidR="004455CC">
        <w:rPr>
          <w:rFonts w:asciiTheme="minorHAnsi" w:hAnsiTheme="minorHAnsi" w:cstheme="minorHAnsi"/>
          <w:kern w:val="16"/>
        </w:rPr>
        <w:t xml:space="preserve"> generally</w:t>
      </w:r>
      <w:r w:rsidR="00E21818">
        <w:rPr>
          <w:rFonts w:asciiTheme="minorHAnsi" w:hAnsiTheme="minorHAnsi" w:cstheme="minorHAnsi"/>
          <w:kern w:val="16"/>
        </w:rPr>
        <w:t xml:space="preserve"> only </w:t>
      </w:r>
      <w:r w:rsidR="004455CC">
        <w:rPr>
          <w:rFonts w:asciiTheme="minorHAnsi" w:hAnsiTheme="minorHAnsi" w:cstheme="minorHAnsi"/>
          <w:kern w:val="16"/>
        </w:rPr>
        <w:t>1-2 pages of text</w:t>
      </w:r>
      <w:r w:rsidR="002565C6" w:rsidRPr="00473B6E">
        <w:rPr>
          <w:rFonts w:asciiTheme="minorHAnsi" w:hAnsiTheme="minorHAnsi" w:cstheme="minorHAnsi"/>
          <w:kern w:val="16"/>
        </w:rPr>
        <w:t>.</w:t>
      </w:r>
      <w:r>
        <w:rPr>
          <w:rFonts w:asciiTheme="minorHAnsi" w:hAnsiTheme="minorHAnsi" w:cstheme="minorHAnsi"/>
          <w:kern w:val="16"/>
        </w:rPr>
        <w:t xml:space="preserve"> It includes a good-cause-exempt rule or an exempt rule.</w:t>
      </w:r>
    </w:p>
    <w:p w14:paraId="152EEE76" w14:textId="1F0ED5BA" w:rsidR="002565C6" w:rsidRPr="00473B6E" w:rsidRDefault="002565C6" w:rsidP="0038018F">
      <w:pPr>
        <w:widowControl/>
        <w:spacing w:after="120" w:line="276" w:lineRule="auto"/>
        <w:rPr>
          <w:rFonts w:asciiTheme="minorHAnsi" w:hAnsiTheme="minorHAnsi" w:cstheme="minorHAnsi"/>
          <w:kern w:val="16"/>
        </w:rPr>
      </w:pPr>
      <w:r w:rsidRPr="00473B6E">
        <w:rPr>
          <w:rFonts w:asciiTheme="minorHAnsi" w:hAnsiTheme="minorHAnsi" w:cstheme="minorHAnsi"/>
          <w:kern w:val="16"/>
        </w:rPr>
        <w:t xml:space="preserve">The estimated costs relating to </w:t>
      </w:r>
      <w:r w:rsidR="00762C22">
        <w:rPr>
          <w:rFonts w:asciiTheme="minorHAnsi" w:hAnsiTheme="minorHAnsi" w:cstheme="minorHAnsi"/>
          <w:kern w:val="16"/>
        </w:rPr>
        <w:t>OAH</w:t>
      </w:r>
      <w:r w:rsidRPr="00473B6E">
        <w:rPr>
          <w:rFonts w:asciiTheme="minorHAnsi" w:hAnsiTheme="minorHAnsi" w:cstheme="minorHAnsi"/>
          <w:kern w:val="16"/>
        </w:rPr>
        <w:t xml:space="preserve"> presume that there will not be a hearing</w:t>
      </w:r>
      <w:r w:rsidR="00156594">
        <w:rPr>
          <w:rFonts w:asciiTheme="minorHAnsi" w:hAnsiTheme="minorHAnsi" w:cstheme="minorHAnsi"/>
          <w:kern w:val="16"/>
        </w:rPr>
        <w:t xml:space="preserve">. </w:t>
      </w:r>
      <w:r w:rsidRPr="00473B6E">
        <w:rPr>
          <w:rFonts w:asciiTheme="minorHAnsi" w:hAnsiTheme="minorHAnsi" w:cstheme="minorHAnsi"/>
          <w:kern w:val="16"/>
        </w:rPr>
        <w:t xml:space="preserve">In establishing estimated costs for each rulemaking, the agency </w:t>
      </w:r>
      <w:r w:rsidR="006B1831" w:rsidRPr="00473B6E">
        <w:rPr>
          <w:rFonts w:asciiTheme="minorHAnsi" w:hAnsiTheme="minorHAnsi" w:cstheme="minorHAnsi"/>
          <w:kern w:val="16"/>
        </w:rPr>
        <w:t xml:space="preserve">might </w:t>
      </w:r>
      <w:r w:rsidRPr="00473B6E">
        <w:rPr>
          <w:rFonts w:asciiTheme="minorHAnsi" w:hAnsiTheme="minorHAnsi" w:cstheme="minorHAnsi"/>
          <w:kern w:val="16"/>
        </w:rPr>
        <w:t xml:space="preserve">find it helpful to review the costs of its previous </w:t>
      </w:r>
      <w:r w:rsidR="006B1831" w:rsidRPr="00473B6E">
        <w:rPr>
          <w:rFonts w:asciiTheme="minorHAnsi" w:hAnsiTheme="minorHAnsi" w:cstheme="minorHAnsi"/>
          <w:kern w:val="16"/>
        </w:rPr>
        <w:t>rulemaking projects</w:t>
      </w:r>
      <w:r w:rsidRPr="00473B6E">
        <w:rPr>
          <w:rFonts w:asciiTheme="minorHAnsi" w:hAnsiTheme="minorHAnsi" w:cstheme="minorHAnsi"/>
          <w:kern w:val="16"/>
        </w:rPr>
        <w:t xml:space="preserve"> and its current fixed costs</w:t>
      </w:r>
      <w:r w:rsidR="00A6255F">
        <w:rPr>
          <w:rFonts w:asciiTheme="minorHAnsi" w:hAnsiTheme="minorHAnsi" w:cstheme="minorHAnsi"/>
          <w:kern w:val="16"/>
        </w:rPr>
        <w:t>.</w:t>
      </w:r>
    </w:p>
    <w:p w14:paraId="502A860E" w14:textId="65A004EC" w:rsidR="00C63932" w:rsidRPr="0038018F" w:rsidRDefault="0038018F" w:rsidP="0038018F">
      <w:pPr>
        <w:widowControl/>
        <w:tabs>
          <w:tab w:val="center" w:pos="4680"/>
        </w:tabs>
        <w:spacing w:after="120" w:line="276" w:lineRule="auto"/>
        <w:rPr>
          <w:rFonts w:asciiTheme="minorHAnsi" w:hAnsiTheme="minorHAnsi" w:cstheme="minorHAnsi"/>
          <w:b/>
          <w:bCs/>
          <w:color w:val="002060"/>
          <w:kern w:val="16"/>
        </w:rPr>
      </w:pPr>
      <w:r w:rsidRPr="0038018F">
        <w:rPr>
          <w:rFonts w:asciiTheme="minorHAnsi" w:hAnsiTheme="minorHAnsi" w:cstheme="minorHAnsi"/>
          <w:b/>
          <w:bCs/>
          <w:color w:val="002060"/>
          <w:kern w:val="16"/>
        </w:rPr>
        <w:t>Estimate of hours spent on rule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Estimate of hours spent on rule"/>
      </w:tblPr>
      <w:tblGrid>
        <w:gridCol w:w="1905"/>
        <w:gridCol w:w="1908"/>
        <w:gridCol w:w="1900"/>
        <w:gridCol w:w="1935"/>
        <w:gridCol w:w="1928"/>
      </w:tblGrid>
      <w:tr w:rsidR="005A6F74" w:rsidRPr="00473B6E" w14:paraId="2980A5E6" w14:textId="77777777" w:rsidTr="00D34D96">
        <w:trPr>
          <w:tblHeader/>
        </w:trPr>
        <w:tc>
          <w:tcPr>
            <w:tcW w:w="1905" w:type="dxa"/>
          </w:tcPr>
          <w:p w14:paraId="0A65AC78" w14:textId="77777777" w:rsidR="005A6F74" w:rsidRPr="00473B6E" w:rsidRDefault="005A6F74" w:rsidP="00473B6E">
            <w:pPr>
              <w:widowControl/>
              <w:spacing w:line="276" w:lineRule="auto"/>
              <w:rPr>
                <w:rFonts w:asciiTheme="minorHAnsi" w:hAnsiTheme="minorHAnsi" w:cstheme="minorHAnsi"/>
                <w:kern w:val="16"/>
              </w:rPr>
            </w:pPr>
          </w:p>
        </w:tc>
        <w:tc>
          <w:tcPr>
            <w:tcW w:w="1909" w:type="dxa"/>
            <w:vAlign w:val="center"/>
          </w:tcPr>
          <w:p w14:paraId="799621DA" w14:textId="318ADEE7" w:rsidR="005A6F74" w:rsidRPr="00473B6E" w:rsidRDefault="005A6F74" w:rsidP="00D34D96">
            <w:pPr>
              <w:widowControl/>
              <w:spacing w:after="120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Major rule (controversial or with hearing)</w:t>
            </w:r>
          </w:p>
        </w:tc>
        <w:tc>
          <w:tcPr>
            <w:tcW w:w="1904" w:type="dxa"/>
            <w:vAlign w:val="center"/>
          </w:tcPr>
          <w:p w14:paraId="0F9D931F" w14:textId="77777777" w:rsidR="005A6F74" w:rsidRPr="00473B6E" w:rsidRDefault="005A6F74" w:rsidP="00D34D96">
            <w:pPr>
              <w:widowControl/>
              <w:spacing w:after="120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Medium rule (possible hearing or longer rule)</w:t>
            </w:r>
          </w:p>
        </w:tc>
        <w:tc>
          <w:tcPr>
            <w:tcW w:w="1952" w:type="dxa"/>
            <w:vAlign w:val="center"/>
          </w:tcPr>
          <w:p w14:paraId="2B21C788" w14:textId="6947E1CE" w:rsidR="005A6F74" w:rsidRPr="00473B6E" w:rsidRDefault="005A6F74" w:rsidP="00D34D96">
            <w:pPr>
              <w:widowControl/>
              <w:spacing w:after="120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Small</w:t>
            </w:r>
            <w:r w:rsidR="00A6255F">
              <w:rPr>
                <w:rFonts w:asciiTheme="minorHAnsi" w:hAnsiTheme="minorHAnsi" w:cstheme="minorHAnsi"/>
                <w:kern w:val="16"/>
              </w:rPr>
              <w:t xml:space="preserve"> (n</w:t>
            </w:r>
            <w:r w:rsidRPr="00473B6E">
              <w:rPr>
                <w:rFonts w:asciiTheme="minorHAnsi" w:hAnsiTheme="minorHAnsi" w:cstheme="minorHAnsi"/>
                <w:kern w:val="16"/>
              </w:rPr>
              <w:t>o</w:t>
            </w:r>
            <w:r w:rsidR="00A6255F">
              <w:rPr>
                <w:rFonts w:asciiTheme="minorHAnsi" w:hAnsiTheme="minorHAnsi" w:cstheme="minorHAnsi"/>
                <w:kern w:val="16"/>
              </w:rPr>
              <w:t xml:space="preserve"> </w:t>
            </w:r>
            <w:r w:rsidR="009F615B">
              <w:rPr>
                <w:rFonts w:asciiTheme="minorHAnsi" w:hAnsiTheme="minorHAnsi" w:cstheme="minorHAnsi"/>
                <w:kern w:val="16"/>
              </w:rPr>
              <w:t>h</w:t>
            </w:r>
            <w:r w:rsidRPr="00473B6E">
              <w:rPr>
                <w:rFonts w:asciiTheme="minorHAnsi" w:hAnsiTheme="minorHAnsi" w:cstheme="minorHAnsi"/>
                <w:kern w:val="16"/>
              </w:rPr>
              <w:t>earing</w:t>
            </w:r>
            <w:r w:rsidR="00A6255F">
              <w:rPr>
                <w:rFonts w:asciiTheme="minorHAnsi" w:hAnsiTheme="minorHAnsi" w:cstheme="minorHAnsi"/>
                <w:kern w:val="16"/>
              </w:rPr>
              <w:t>)</w:t>
            </w:r>
          </w:p>
        </w:tc>
        <w:tc>
          <w:tcPr>
            <w:tcW w:w="1906" w:type="dxa"/>
            <w:vAlign w:val="center"/>
          </w:tcPr>
          <w:p w14:paraId="49F079E2" w14:textId="2B8F1275" w:rsidR="005A6F74" w:rsidRPr="00473B6E" w:rsidRDefault="005A6F74" w:rsidP="00D34D96">
            <w:pPr>
              <w:widowControl/>
              <w:spacing w:after="120"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 xml:space="preserve">Minor rule </w:t>
            </w:r>
            <w:r w:rsidR="009A7F1A">
              <w:rPr>
                <w:rFonts w:asciiTheme="minorHAnsi" w:hAnsiTheme="minorHAnsi" w:cstheme="minorHAnsi"/>
                <w:kern w:val="16"/>
              </w:rPr>
              <w:t>(short, noncontroversial)</w:t>
            </w:r>
          </w:p>
        </w:tc>
      </w:tr>
      <w:tr w:rsidR="00C63932" w:rsidRPr="00473B6E" w14:paraId="797E2D42" w14:textId="77777777" w:rsidTr="00D34D96">
        <w:tc>
          <w:tcPr>
            <w:tcW w:w="1915" w:type="dxa"/>
          </w:tcPr>
          <w:p w14:paraId="47693761" w14:textId="77777777" w:rsidR="00C63932" w:rsidRPr="00473B6E" w:rsidRDefault="00C63932" w:rsidP="00473B6E">
            <w:pPr>
              <w:widowControl/>
              <w:spacing w:line="276" w:lineRule="auto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Program Staff</w:t>
            </w:r>
          </w:p>
        </w:tc>
        <w:tc>
          <w:tcPr>
            <w:tcW w:w="1915" w:type="dxa"/>
            <w:vAlign w:val="center"/>
          </w:tcPr>
          <w:p w14:paraId="2A7E6160" w14:textId="2AC3EB98" w:rsidR="00C63932" w:rsidRPr="00473B6E" w:rsidRDefault="00C63932" w:rsidP="00D34D96">
            <w:pPr>
              <w:widowControl/>
              <w:tabs>
                <w:tab w:val="right" w:pos="965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3</w:t>
            </w:r>
            <w:r w:rsidR="00F721B9">
              <w:rPr>
                <w:rFonts w:asciiTheme="minorHAnsi" w:hAnsiTheme="minorHAnsi" w:cstheme="minorHAnsi"/>
                <w:kern w:val="16"/>
              </w:rPr>
              <w:t>,</w:t>
            </w:r>
            <w:r w:rsidRPr="00473B6E">
              <w:rPr>
                <w:rFonts w:asciiTheme="minorHAnsi" w:hAnsiTheme="minorHAnsi" w:cstheme="minorHAnsi"/>
                <w:kern w:val="16"/>
              </w:rPr>
              <w:t>120</w:t>
            </w:r>
          </w:p>
        </w:tc>
        <w:tc>
          <w:tcPr>
            <w:tcW w:w="1915" w:type="dxa"/>
            <w:vAlign w:val="center"/>
          </w:tcPr>
          <w:p w14:paraId="4D6A713F" w14:textId="3931FEEF" w:rsidR="00C63932" w:rsidRPr="00473B6E" w:rsidRDefault="00C63932" w:rsidP="00D34D96">
            <w:pPr>
              <w:widowControl/>
              <w:tabs>
                <w:tab w:val="right" w:pos="850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1</w:t>
            </w:r>
            <w:r w:rsidR="00F721B9">
              <w:rPr>
                <w:rFonts w:asciiTheme="minorHAnsi" w:hAnsiTheme="minorHAnsi" w:cstheme="minorHAnsi"/>
                <w:kern w:val="16"/>
              </w:rPr>
              <w:t>,</w:t>
            </w:r>
            <w:r w:rsidRPr="00473B6E">
              <w:rPr>
                <w:rFonts w:asciiTheme="minorHAnsi" w:hAnsiTheme="minorHAnsi" w:cstheme="minorHAnsi"/>
                <w:kern w:val="16"/>
              </w:rPr>
              <w:t>560</w:t>
            </w:r>
          </w:p>
        </w:tc>
        <w:tc>
          <w:tcPr>
            <w:tcW w:w="1915" w:type="dxa"/>
            <w:vAlign w:val="center"/>
          </w:tcPr>
          <w:p w14:paraId="078761C5" w14:textId="4E0DF30F" w:rsidR="00C63932" w:rsidRPr="00473B6E" w:rsidRDefault="00C63932" w:rsidP="00D34D96">
            <w:pPr>
              <w:widowControl/>
              <w:tabs>
                <w:tab w:val="right" w:pos="1005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600</w:t>
            </w:r>
          </w:p>
        </w:tc>
        <w:tc>
          <w:tcPr>
            <w:tcW w:w="1916" w:type="dxa"/>
            <w:vAlign w:val="center"/>
          </w:tcPr>
          <w:p w14:paraId="6FBE7AE9" w14:textId="0832774C" w:rsidR="00C63932" w:rsidRPr="00473B6E" w:rsidRDefault="00C63932" w:rsidP="00D34D96">
            <w:pPr>
              <w:widowControl/>
              <w:tabs>
                <w:tab w:val="right" w:pos="980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90</w:t>
            </w:r>
          </w:p>
        </w:tc>
      </w:tr>
      <w:tr w:rsidR="00C63932" w:rsidRPr="00473B6E" w14:paraId="6311FDAD" w14:textId="77777777" w:rsidTr="00D34D96">
        <w:tc>
          <w:tcPr>
            <w:tcW w:w="1905" w:type="dxa"/>
          </w:tcPr>
          <w:p w14:paraId="789B3D7A" w14:textId="5405681B" w:rsidR="00C63932" w:rsidRPr="00473B6E" w:rsidRDefault="00C63932" w:rsidP="00473B6E">
            <w:pPr>
              <w:widowControl/>
              <w:spacing w:line="276" w:lineRule="auto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Rule</w:t>
            </w:r>
            <w:r w:rsidR="00F7492E">
              <w:rPr>
                <w:rFonts w:asciiTheme="minorHAnsi" w:hAnsiTheme="minorHAnsi" w:cstheme="minorHAnsi"/>
                <w:kern w:val="16"/>
              </w:rPr>
              <w:t>-</w:t>
            </w:r>
            <w:r w:rsidRPr="00473B6E">
              <w:rPr>
                <w:rFonts w:asciiTheme="minorHAnsi" w:hAnsiTheme="minorHAnsi" w:cstheme="minorHAnsi"/>
                <w:kern w:val="16"/>
              </w:rPr>
              <w:t>maker</w:t>
            </w:r>
          </w:p>
        </w:tc>
        <w:tc>
          <w:tcPr>
            <w:tcW w:w="1909" w:type="dxa"/>
            <w:vAlign w:val="center"/>
          </w:tcPr>
          <w:p w14:paraId="76925EF0" w14:textId="131740DB" w:rsidR="00C63932" w:rsidRPr="00473B6E" w:rsidRDefault="00C63932" w:rsidP="00D34D96">
            <w:pPr>
              <w:widowControl/>
              <w:tabs>
                <w:tab w:val="right" w:pos="965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3</w:t>
            </w:r>
            <w:r w:rsidR="00F721B9">
              <w:rPr>
                <w:rFonts w:asciiTheme="minorHAnsi" w:hAnsiTheme="minorHAnsi" w:cstheme="minorHAnsi"/>
                <w:kern w:val="16"/>
              </w:rPr>
              <w:t>,</w:t>
            </w:r>
            <w:r w:rsidRPr="00473B6E">
              <w:rPr>
                <w:rFonts w:asciiTheme="minorHAnsi" w:hAnsiTheme="minorHAnsi" w:cstheme="minorHAnsi"/>
                <w:kern w:val="16"/>
              </w:rPr>
              <w:t>120</w:t>
            </w:r>
          </w:p>
        </w:tc>
        <w:tc>
          <w:tcPr>
            <w:tcW w:w="1904" w:type="dxa"/>
            <w:vAlign w:val="center"/>
          </w:tcPr>
          <w:p w14:paraId="6851137F" w14:textId="7E1FC568" w:rsidR="00C63932" w:rsidRPr="00473B6E" w:rsidRDefault="00C63932" w:rsidP="00D34D96">
            <w:pPr>
              <w:widowControl/>
              <w:tabs>
                <w:tab w:val="right" w:pos="850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1</w:t>
            </w:r>
            <w:r w:rsidR="00F721B9">
              <w:rPr>
                <w:rFonts w:asciiTheme="minorHAnsi" w:hAnsiTheme="minorHAnsi" w:cstheme="minorHAnsi"/>
                <w:kern w:val="16"/>
              </w:rPr>
              <w:t>,</w:t>
            </w:r>
            <w:r w:rsidRPr="00473B6E">
              <w:rPr>
                <w:rFonts w:asciiTheme="minorHAnsi" w:hAnsiTheme="minorHAnsi" w:cstheme="minorHAnsi"/>
                <w:kern w:val="16"/>
              </w:rPr>
              <w:t>040</w:t>
            </w:r>
          </w:p>
        </w:tc>
        <w:tc>
          <w:tcPr>
            <w:tcW w:w="1952" w:type="dxa"/>
            <w:vAlign w:val="center"/>
          </w:tcPr>
          <w:p w14:paraId="0965E826" w14:textId="23E51B4C" w:rsidR="00C63932" w:rsidRPr="00473B6E" w:rsidRDefault="00C63932" w:rsidP="00D34D96">
            <w:pPr>
              <w:widowControl/>
              <w:tabs>
                <w:tab w:val="right" w:pos="1005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300</w:t>
            </w:r>
          </w:p>
        </w:tc>
        <w:tc>
          <w:tcPr>
            <w:tcW w:w="1906" w:type="dxa"/>
            <w:vAlign w:val="center"/>
          </w:tcPr>
          <w:p w14:paraId="2587BAB2" w14:textId="2754F778" w:rsidR="00C63932" w:rsidRPr="00473B6E" w:rsidRDefault="00C63932" w:rsidP="00D34D96">
            <w:pPr>
              <w:widowControl/>
              <w:tabs>
                <w:tab w:val="right" w:pos="980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60</w:t>
            </w:r>
          </w:p>
        </w:tc>
      </w:tr>
      <w:tr w:rsidR="00C63932" w:rsidRPr="00473B6E" w14:paraId="7480858B" w14:textId="77777777" w:rsidTr="00D34D96">
        <w:tc>
          <w:tcPr>
            <w:tcW w:w="1905" w:type="dxa"/>
          </w:tcPr>
          <w:p w14:paraId="443DCCD5" w14:textId="77777777" w:rsidR="00C63932" w:rsidRPr="00473B6E" w:rsidRDefault="00C63932" w:rsidP="00473B6E">
            <w:pPr>
              <w:widowControl/>
              <w:spacing w:line="276" w:lineRule="auto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Clerical</w:t>
            </w:r>
          </w:p>
        </w:tc>
        <w:tc>
          <w:tcPr>
            <w:tcW w:w="1909" w:type="dxa"/>
            <w:vAlign w:val="center"/>
          </w:tcPr>
          <w:p w14:paraId="11E7F24E" w14:textId="01A68DAA" w:rsidR="00C63932" w:rsidRPr="00473B6E" w:rsidRDefault="00C63932" w:rsidP="00D34D96">
            <w:pPr>
              <w:widowControl/>
              <w:tabs>
                <w:tab w:val="right" w:pos="965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320</w:t>
            </w:r>
          </w:p>
        </w:tc>
        <w:tc>
          <w:tcPr>
            <w:tcW w:w="1904" w:type="dxa"/>
            <w:vAlign w:val="center"/>
          </w:tcPr>
          <w:p w14:paraId="0A475588" w14:textId="6D9568C7" w:rsidR="00C63932" w:rsidRPr="00473B6E" w:rsidRDefault="00C63932" w:rsidP="00D34D96">
            <w:pPr>
              <w:widowControl/>
              <w:tabs>
                <w:tab w:val="right" w:pos="850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200</w:t>
            </w:r>
          </w:p>
        </w:tc>
        <w:tc>
          <w:tcPr>
            <w:tcW w:w="1952" w:type="dxa"/>
            <w:vAlign w:val="center"/>
          </w:tcPr>
          <w:p w14:paraId="6DA908E9" w14:textId="17E19913" w:rsidR="00C63932" w:rsidRPr="00473B6E" w:rsidRDefault="00C63932" w:rsidP="00D34D96">
            <w:pPr>
              <w:widowControl/>
              <w:tabs>
                <w:tab w:val="right" w:pos="1005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150</w:t>
            </w:r>
          </w:p>
        </w:tc>
        <w:tc>
          <w:tcPr>
            <w:tcW w:w="1906" w:type="dxa"/>
            <w:vAlign w:val="center"/>
          </w:tcPr>
          <w:p w14:paraId="08C7CFEE" w14:textId="44BA39CE" w:rsidR="00C63932" w:rsidRPr="00473B6E" w:rsidRDefault="00C63932" w:rsidP="00D34D96">
            <w:pPr>
              <w:widowControl/>
              <w:tabs>
                <w:tab w:val="right" w:pos="980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60</w:t>
            </w:r>
          </w:p>
        </w:tc>
      </w:tr>
      <w:tr w:rsidR="00520759" w:rsidRPr="00473B6E" w14:paraId="26FDB519" w14:textId="77777777" w:rsidTr="00D34D96">
        <w:tc>
          <w:tcPr>
            <w:tcW w:w="1905" w:type="dxa"/>
          </w:tcPr>
          <w:p w14:paraId="01902C85" w14:textId="77777777" w:rsidR="00520759" w:rsidRPr="00473B6E" w:rsidRDefault="00520759" w:rsidP="00473B6E">
            <w:pPr>
              <w:widowControl/>
              <w:spacing w:line="276" w:lineRule="auto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Legal Review</w:t>
            </w:r>
          </w:p>
        </w:tc>
        <w:tc>
          <w:tcPr>
            <w:tcW w:w="1909" w:type="dxa"/>
            <w:vAlign w:val="center"/>
          </w:tcPr>
          <w:p w14:paraId="1308AA15" w14:textId="37486DC0" w:rsidR="00520759" w:rsidRPr="00473B6E" w:rsidRDefault="00520759" w:rsidP="00D34D96">
            <w:pPr>
              <w:widowControl/>
              <w:tabs>
                <w:tab w:val="right" w:pos="965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86</w:t>
            </w:r>
          </w:p>
        </w:tc>
        <w:tc>
          <w:tcPr>
            <w:tcW w:w="1904" w:type="dxa"/>
            <w:vAlign w:val="center"/>
          </w:tcPr>
          <w:p w14:paraId="4E71B136" w14:textId="70A73763" w:rsidR="00520759" w:rsidRPr="00473B6E" w:rsidRDefault="00520759" w:rsidP="00D34D96">
            <w:pPr>
              <w:widowControl/>
              <w:tabs>
                <w:tab w:val="right" w:pos="850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54</w:t>
            </w:r>
          </w:p>
        </w:tc>
        <w:tc>
          <w:tcPr>
            <w:tcW w:w="1952" w:type="dxa"/>
            <w:vAlign w:val="center"/>
          </w:tcPr>
          <w:p w14:paraId="7AA831D4" w14:textId="5A04CC98" w:rsidR="00520759" w:rsidRPr="00473B6E" w:rsidRDefault="00520759" w:rsidP="00D34D96">
            <w:pPr>
              <w:widowControl/>
              <w:tabs>
                <w:tab w:val="right" w:pos="1005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10</w:t>
            </w:r>
          </w:p>
        </w:tc>
        <w:tc>
          <w:tcPr>
            <w:tcW w:w="1906" w:type="dxa"/>
            <w:vAlign w:val="center"/>
          </w:tcPr>
          <w:p w14:paraId="218C8602" w14:textId="0529D856" w:rsidR="00520759" w:rsidRPr="00473B6E" w:rsidRDefault="007E188B" w:rsidP="00D34D96">
            <w:pPr>
              <w:widowControl/>
              <w:tabs>
                <w:tab w:val="right" w:pos="980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6</w:t>
            </w:r>
          </w:p>
        </w:tc>
      </w:tr>
      <w:tr w:rsidR="002C1C59" w:rsidRPr="00473B6E" w14:paraId="47E8A9BD" w14:textId="77777777" w:rsidTr="00D34D96">
        <w:tc>
          <w:tcPr>
            <w:tcW w:w="1905" w:type="dxa"/>
          </w:tcPr>
          <w:p w14:paraId="6E1946A9" w14:textId="77777777" w:rsidR="002C1C59" w:rsidRPr="00473B6E" w:rsidRDefault="002C1C59" w:rsidP="00473B6E">
            <w:pPr>
              <w:widowControl/>
              <w:spacing w:line="276" w:lineRule="auto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 xml:space="preserve">OAH Services </w:t>
            </w:r>
          </w:p>
        </w:tc>
        <w:tc>
          <w:tcPr>
            <w:tcW w:w="1909" w:type="dxa"/>
            <w:vAlign w:val="center"/>
          </w:tcPr>
          <w:p w14:paraId="5AB8C5A4" w14:textId="315D0B0C" w:rsidR="002C1C59" w:rsidRPr="00473B6E" w:rsidRDefault="002C1C59" w:rsidP="00D34D96">
            <w:pPr>
              <w:widowControl/>
              <w:tabs>
                <w:tab w:val="right" w:pos="965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135</w:t>
            </w:r>
          </w:p>
        </w:tc>
        <w:tc>
          <w:tcPr>
            <w:tcW w:w="1904" w:type="dxa"/>
            <w:vAlign w:val="center"/>
          </w:tcPr>
          <w:p w14:paraId="7D831557" w14:textId="597DA0DA" w:rsidR="002C1C59" w:rsidRPr="00473B6E" w:rsidRDefault="002C1C59" w:rsidP="00D34D96">
            <w:pPr>
              <w:widowControl/>
              <w:tabs>
                <w:tab w:val="right" w:pos="850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50</w:t>
            </w:r>
          </w:p>
        </w:tc>
        <w:tc>
          <w:tcPr>
            <w:tcW w:w="1952" w:type="dxa"/>
            <w:vAlign w:val="center"/>
          </w:tcPr>
          <w:p w14:paraId="28D6B8F9" w14:textId="4390AEB3" w:rsidR="002C1C59" w:rsidRPr="00473B6E" w:rsidRDefault="002C1C59" w:rsidP="00D34D96">
            <w:pPr>
              <w:widowControl/>
              <w:tabs>
                <w:tab w:val="right" w:pos="1005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10</w:t>
            </w:r>
          </w:p>
        </w:tc>
        <w:tc>
          <w:tcPr>
            <w:tcW w:w="1906" w:type="dxa"/>
            <w:vAlign w:val="center"/>
          </w:tcPr>
          <w:p w14:paraId="5082E06E" w14:textId="208AEB43" w:rsidR="002C1C59" w:rsidRPr="00473B6E" w:rsidRDefault="007E188B" w:rsidP="00D34D96">
            <w:pPr>
              <w:widowControl/>
              <w:tabs>
                <w:tab w:val="right" w:pos="965"/>
              </w:tabs>
              <w:spacing w:line="276" w:lineRule="auto"/>
              <w:jc w:val="center"/>
              <w:rPr>
                <w:rFonts w:asciiTheme="minorHAnsi" w:hAnsiTheme="minorHAnsi" w:cstheme="minorHAnsi"/>
                <w:kern w:val="16"/>
              </w:rPr>
            </w:pPr>
            <w:r w:rsidRPr="00473B6E">
              <w:rPr>
                <w:rFonts w:asciiTheme="minorHAnsi" w:hAnsiTheme="minorHAnsi" w:cstheme="minorHAnsi"/>
                <w:kern w:val="16"/>
              </w:rPr>
              <w:t>4</w:t>
            </w:r>
          </w:p>
        </w:tc>
      </w:tr>
    </w:tbl>
    <w:p w14:paraId="2CBD4024" w14:textId="73BE37B6" w:rsidR="004673C9" w:rsidRPr="0038018F" w:rsidRDefault="004673C9" w:rsidP="00156594">
      <w:pPr>
        <w:widowControl/>
        <w:tabs>
          <w:tab w:val="left" w:pos="-720"/>
          <w:tab w:val="left" w:pos="720"/>
          <w:tab w:val="left" w:pos="2160"/>
          <w:tab w:val="left" w:pos="4080"/>
          <w:tab w:val="left" w:pos="5640"/>
          <w:tab w:val="left" w:pos="6000"/>
          <w:tab w:val="left" w:pos="7200"/>
          <w:tab w:val="left" w:pos="8160"/>
          <w:tab w:val="left" w:pos="9240"/>
        </w:tabs>
        <w:spacing w:after="120" w:line="276" w:lineRule="auto"/>
        <w:rPr>
          <w:rFonts w:asciiTheme="minorHAnsi" w:hAnsiTheme="minorHAnsi" w:cstheme="minorHAnsi"/>
          <w:b/>
          <w:kern w:val="16"/>
        </w:rPr>
      </w:pPr>
    </w:p>
    <w:sectPr w:rsidR="004673C9" w:rsidRPr="0038018F" w:rsidSect="00CA769A">
      <w:footerReference w:type="default" r:id="rId11"/>
      <w:type w:val="continuous"/>
      <w:pgSz w:w="12240" w:h="15840"/>
      <w:pgMar w:top="1440" w:right="1440" w:bottom="864" w:left="1440" w:header="1440" w:footer="86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32C6" w14:textId="77777777" w:rsidR="00726B41" w:rsidRDefault="00726B41">
      <w:r>
        <w:separator/>
      </w:r>
    </w:p>
  </w:endnote>
  <w:endnote w:type="continuationSeparator" w:id="0">
    <w:p w14:paraId="1573423D" w14:textId="77777777" w:rsidR="00726B41" w:rsidRDefault="00726B41">
      <w:r>
        <w:continuationSeparator/>
      </w:r>
    </w:p>
  </w:endnote>
  <w:endnote w:type="continuationNotice" w:id="1">
    <w:p w14:paraId="6019EAA6" w14:textId="77777777" w:rsidR="00726B41" w:rsidRDefault="00726B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721469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38CAD2D7" w14:textId="6C3BA966" w:rsidR="00F7492E" w:rsidRPr="00F7492E" w:rsidRDefault="00F7492E">
        <w:pPr>
          <w:pStyle w:val="Footer"/>
          <w:jc w:val="right"/>
          <w:rPr>
            <w:rFonts w:asciiTheme="minorHAnsi" w:hAnsiTheme="minorHAnsi" w:cstheme="minorHAnsi"/>
          </w:rPr>
        </w:pPr>
        <w:r w:rsidRPr="00F7492E">
          <w:rPr>
            <w:rFonts w:asciiTheme="minorHAnsi" w:hAnsiTheme="minorHAnsi" w:cstheme="minorHAnsi"/>
          </w:rPr>
          <w:fldChar w:fldCharType="begin"/>
        </w:r>
        <w:r w:rsidRPr="00F7492E">
          <w:rPr>
            <w:rFonts w:asciiTheme="minorHAnsi" w:hAnsiTheme="minorHAnsi" w:cstheme="minorHAnsi"/>
          </w:rPr>
          <w:instrText xml:space="preserve"> PAGE   \* MERGEFORMAT </w:instrText>
        </w:r>
        <w:r w:rsidRPr="00F7492E">
          <w:rPr>
            <w:rFonts w:asciiTheme="minorHAnsi" w:hAnsiTheme="minorHAnsi" w:cstheme="minorHAnsi"/>
          </w:rPr>
          <w:fldChar w:fldCharType="separate"/>
        </w:r>
        <w:r w:rsidRPr="00F7492E">
          <w:rPr>
            <w:rFonts w:asciiTheme="minorHAnsi" w:hAnsiTheme="minorHAnsi" w:cstheme="minorHAnsi"/>
            <w:noProof/>
          </w:rPr>
          <w:t>2</w:t>
        </w:r>
        <w:r w:rsidRPr="00F7492E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026116A0" w14:textId="6AECFA15" w:rsidR="00A9307C" w:rsidRDefault="00A9307C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6BA3" w14:textId="77777777" w:rsidR="00726B41" w:rsidRDefault="00726B41">
      <w:r>
        <w:separator/>
      </w:r>
    </w:p>
  </w:footnote>
  <w:footnote w:type="continuationSeparator" w:id="0">
    <w:p w14:paraId="6C261E5F" w14:textId="77777777" w:rsidR="00726B41" w:rsidRDefault="00726B41">
      <w:r>
        <w:continuationSeparator/>
      </w:r>
    </w:p>
  </w:footnote>
  <w:footnote w:type="continuationNotice" w:id="1">
    <w:p w14:paraId="6F75D34F" w14:textId="77777777" w:rsidR="00726B41" w:rsidRDefault="00726B41"/>
  </w:footnote>
  <w:footnote w:id="2">
    <w:p w14:paraId="48E60617" w14:textId="0E72CA0E" w:rsidR="0038018F" w:rsidRPr="0038018F" w:rsidRDefault="0038018F">
      <w:pPr>
        <w:pStyle w:val="FootnoteText"/>
        <w:rPr>
          <w:rFonts w:asciiTheme="minorHAnsi" w:hAnsiTheme="minorHAnsi" w:cstheme="minorHAnsi"/>
        </w:rPr>
      </w:pPr>
      <w:r w:rsidRPr="0038018F">
        <w:rPr>
          <w:rStyle w:val="FootnoteReference"/>
          <w:rFonts w:asciiTheme="minorHAnsi" w:hAnsiTheme="minorHAnsi" w:cstheme="minorHAnsi"/>
        </w:rPr>
        <w:footnoteRef/>
      </w:r>
      <w:r w:rsidRPr="0038018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Cs/>
        </w:rPr>
        <w:t>T</w:t>
      </w:r>
      <w:r w:rsidRPr="0038018F">
        <w:rPr>
          <w:rFonts w:asciiTheme="minorHAnsi" w:hAnsiTheme="minorHAnsi" w:cstheme="minorHAnsi"/>
          <w:bCs/>
        </w:rPr>
        <w:t xml:space="preserve">he Office of the Attorney General’s billing rates are </w:t>
      </w:r>
      <w:r w:rsidRPr="00BB3146">
        <w:rPr>
          <w:rFonts w:asciiTheme="minorHAnsi" w:hAnsiTheme="minorHAnsi" w:cstheme="minorHAnsi"/>
          <w:b/>
        </w:rPr>
        <w:t>$133 per hour</w:t>
      </w:r>
      <w:r w:rsidRPr="0038018F">
        <w:rPr>
          <w:rFonts w:asciiTheme="minorHAnsi" w:hAnsiTheme="minorHAnsi" w:cstheme="minorHAnsi"/>
          <w:bCs/>
        </w:rPr>
        <w:t xml:space="preserve"> for attorney time</w:t>
      </w:r>
      <w:r>
        <w:rPr>
          <w:rFonts w:asciiTheme="minorHAnsi" w:hAnsiTheme="minorHAnsi" w:cstheme="minorHAnsi"/>
          <w:bCs/>
        </w:rPr>
        <w:t>.</w:t>
      </w:r>
    </w:p>
  </w:footnote>
  <w:footnote w:id="3">
    <w:p w14:paraId="7B72D607" w14:textId="0EB498F8" w:rsidR="0038018F" w:rsidRPr="0038018F" w:rsidRDefault="0038018F">
      <w:pPr>
        <w:pStyle w:val="FootnoteText"/>
        <w:rPr>
          <w:rFonts w:asciiTheme="minorHAnsi" w:hAnsiTheme="minorHAnsi" w:cstheme="minorHAnsi"/>
        </w:rPr>
      </w:pPr>
      <w:r w:rsidRPr="0038018F">
        <w:rPr>
          <w:rStyle w:val="FootnoteReference"/>
          <w:rFonts w:asciiTheme="minorHAnsi" w:hAnsiTheme="minorHAnsi" w:cstheme="minorHAnsi"/>
        </w:rPr>
        <w:footnoteRef/>
      </w:r>
      <w:r w:rsidRPr="0038018F">
        <w:rPr>
          <w:rFonts w:asciiTheme="minorHAnsi" w:hAnsiTheme="minorHAnsi" w:cstheme="minorHAnsi"/>
        </w:rPr>
        <w:t xml:space="preserve"> OAH’s billing rates are </w:t>
      </w:r>
      <w:r w:rsidRPr="00BB3146">
        <w:rPr>
          <w:rFonts w:asciiTheme="minorHAnsi" w:hAnsiTheme="minorHAnsi" w:cstheme="minorHAnsi"/>
          <w:b/>
          <w:bCs/>
        </w:rPr>
        <w:t>$2</w:t>
      </w:r>
      <w:r w:rsidR="004872D1" w:rsidRPr="00BB3146">
        <w:rPr>
          <w:rFonts w:asciiTheme="minorHAnsi" w:hAnsiTheme="minorHAnsi" w:cstheme="minorHAnsi"/>
          <w:b/>
          <w:bCs/>
        </w:rPr>
        <w:t>45</w:t>
      </w:r>
      <w:r w:rsidRPr="00BB3146">
        <w:rPr>
          <w:rFonts w:asciiTheme="minorHAnsi" w:hAnsiTheme="minorHAnsi" w:cstheme="minorHAnsi"/>
          <w:b/>
          <w:bCs/>
        </w:rPr>
        <w:t xml:space="preserve"> per hour</w:t>
      </w:r>
      <w:r w:rsidRPr="0038018F">
        <w:rPr>
          <w:rFonts w:asciiTheme="minorHAnsi" w:hAnsiTheme="minorHAnsi" w:cstheme="minorHAnsi"/>
        </w:rPr>
        <w:t xml:space="preserve"> for </w:t>
      </w:r>
      <w:r>
        <w:rPr>
          <w:rFonts w:asciiTheme="minorHAnsi" w:hAnsiTheme="minorHAnsi" w:cstheme="minorHAnsi"/>
        </w:rPr>
        <w:t>ALJ</w:t>
      </w:r>
      <w:r w:rsidRPr="0038018F">
        <w:rPr>
          <w:rFonts w:asciiTheme="minorHAnsi" w:hAnsiTheme="minorHAnsi" w:cstheme="minorHAnsi"/>
        </w:rPr>
        <w:t xml:space="preserve"> time</w:t>
      </w:r>
      <w:r>
        <w:rPr>
          <w:rFonts w:asciiTheme="minorHAnsi" w:hAnsiTheme="minorHAnsi" w:cstheme="minorHAnsi"/>
        </w:rPr>
        <w:t xml:space="preserve"> and</w:t>
      </w:r>
      <w:r w:rsidRPr="0038018F">
        <w:rPr>
          <w:rFonts w:asciiTheme="minorHAnsi" w:hAnsiTheme="minorHAnsi" w:cstheme="minorHAnsi"/>
        </w:rPr>
        <w:t xml:space="preserve"> </w:t>
      </w:r>
      <w:r w:rsidRPr="00BB3146">
        <w:rPr>
          <w:rFonts w:asciiTheme="minorHAnsi" w:hAnsiTheme="minorHAnsi" w:cstheme="minorHAnsi"/>
          <w:b/>
          <w:bCs/>
        </w:rPr>
        <w:t>$1</w:t>
      </w:r>
      <w:r w:rsidR="004872D1" w:rsidRPr="00BB3146">
        <w:rPr>
          <w:rFonts w:asciiTheme="minorHAnsi" w:hAnsiTheme="minorHAnsi" w:cstheme="minorHAnsi"/>
          <w:b/>
          <w:bCs/>
        </w:rPr>
        <w:t>45</w:t>
      </w:r>
      <w:r w:rsidRPr="00BB3146">
        <w:rPr>
          <w:rFonts w:asciiTheme="minorHAnsi" w:hAnsiTheme="minorHAnsi" w:cstheme="minorHAnsi"/>
          <w:b/>
          <w:bCs/>
        </w:rPr>
        <w:t xml:space="preserve"> per hour</w:t>
      </w:r>
      <w:r w:rsidRPr="0038018F">
        <w:rPr>
          <w:rFonts w:asciiTheme="minorHAnsi" w:hAnsiTheme="minorHAnsi" w:cstheme="minorHAnsi"/>
        </w:rPr>
        <w:t xml:space="preserve"> for attorney time.</w:t>
      </w:r>
      <w:r w:rsidR="001E6F69">
        <w:rPr>
          <w:rFonts w:asciiTheme="minorHAnsi" w:hAnsiTheme="minorHAnsi" w:cstheme="minorHAnsi"/>
        </w:rPr>
        <w:t xml:space="preserve"> ALJ hours are estimated as follows: </w:t>
      </w:r>
      <w:r w:rsidR="00C841F5">
        <w:rPr>
          <w:rFonts w:asciiTheme="minorHAnsi" w:hAnsiTheme="minorHAnsi" w:cstheme="minorHAnsi"/>
        </w:rPr>
        <w:t>135 for a major rule, 50 for a medium rule, 10 for a small rule, and 4 for a minor rule.</w:t>
      </w:r>
    </w:p>
  </w:footnote>
  <w:footnote w:id="4">
    <w:p w14:paraId="26D50A67" w14:textId="5B43ACEC" w:rsidR="0038018F" w:rsidRDefault="0038018F">
      <w:pPr>
        <w:pStyle w:val="FootnoteText"/>
      </w:pPr>
      <w:r w:rsidRPr="0038018F">
        <w:rPr>
          <w:rStyle w:val="FootnoteReference"/>
          <w:rFonts w:asciiTheme="minorHAnsi" w:hAnsiTheme="minorHAnsi" w:cstheme="minorHAnsi"/>
        </w:rPr>
        <w:footnoteRef/>
      </w:r>
      <w:r w:rsidRPr="0038018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</w:t>
      </w:r>
      <w:r w:rsidRPr="0038018F">
        <w:rPr>
          <w:rFonts w:asciiTheme="minorHAnsi" w:hAnsiTheme="minorHAnsi" w:cstheme="minorHAnsi"/>
        </w:rPr>
        <w:t xml:space="preserve">he </w:t>
      </w:r>
      <w:r w:rsidRPr="0038018F">
        <w:rPr>
          <w:rFonts w:asciiTheme="minorHAnsi" w:hAnsiTheme="minorHAnsi" w:cstheme="minorHAnsi"/>
          <w:i/>
          <w:iCs/>
        </w:rPr>
        <w:t>State Register</w:t>
      </w:r>
      <w:r w:rsidRPr="0038018F">
        <w:rPr>
          <w:rFonts w:asciiTheme="minorHAnsi" w:hAnsiTheme="minorHAnsi" w:cstheme="minorHAnsi"/>
        </w:rPr>
        <w:t xml:space="preserve">’s estimated rate is </w:t>
      </w:r>
      <w:r w:rsidRPr="00BB3146">
        <w:rPr>
          <w:rFonts w:asciiTheme="minorHAnsi" w:hAnsiTheme="minorHAnsi" w:cstheme="minorHAnsi"/>
          <w:b/>
          <w:bCs/>
        </w:rPr>
        <w:t>$135 per page.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F709D"/>
    <w:multiLevelType w:val="hybridMultilevel"/>
    <w:tmpl w:val="1E78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66AB0"/>
    <w:multiLevelType w:val="hybridMultilevel"/>
    <w:tmpl w:val="7576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B0423"/>
    <w:multiLevelType w:val="hybridMultilevel"/>
    <w:tmpl w:val="BF00007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080174455">
    <w:abstractNumId w:val="2"/>
  </w:num>
  <w:num w:numId="2" w16cid:durableId="1287544553">
    <w:abstractNumId w:val="1"/>
  </w:num>
  <w:num w:numId="3" w16cid:durableId="192560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491"/>
    <w:rsid w:val="00006094"/>
    <w:rsid w:val="00032B9B"/>
    <w:rsid w:val="00037348"/>
    <w:rsid w:val="000504C4"/>
    <w:rsid w:val="00067AB1"/>
    <w:rsid w:val="000739CF"/>
    <w:rsid w:val="000751D7"/>
    <w:rsid w:val="00092B4E"/>
    <w:rsid w:val="00096660"/>
    <w:rsid w:val="000C51F2"/>
    <w:rsid w:val="000E1B57"/>
    <w:rsid w:val="000F1966"/>
    <w:rsid w:val="001057BC"/>
    <w:rsid w:val="00135570"/>
    <w:rsid w:val="00155A2A"/>
    <w:rsid w:val="00156594"/>
    <w:rsid w:val="00175613"/>
    <w:rsid w:val="001A585C"/>
    <w:rsid w:val="001B4605"/>
    <w:rsid w:val="001C33A4"/>
    <w:rsid w:val="001D2C65"/>
    <w:rsid w:val="001D4FB8"/>
    <w:rsid w:val="001E0DAC"/>
    <w:rsid w:val="001E6F69"/>
    <w:rsid w:val="001F049B"/>
    <w:rsid w:val="00201573"/>
    <w:rsid w:val="0025589E"/>
    <w:rsid w:val="002565C6"/>
    <w:rsid w:val="00270FBA"/>
    <w:rsid w:val="002716C6"/>
    <w:rsid w:val="00274905"/>
    <w:rsid w:val="00283921"/>
    <w:rsid w:val="00284F49"/>
    <w:rsid w:val="002C0C39"/>
    <w:rsid w:val="002C1C59"/>
    <w:rsid w:val="002D414A"/>
    <w:rsid w:val="002F6FFF"/>
    <w:rsid w:val="00320699"/>
    <w:rsid w:val="003215D9"/>
    <w:rsid w:val="0034040C"/>
    <w:rsid w:val="003515E4"/>
    <w:rsid w:val="003614AA"/>
    <w:rsid w:val="00364795"/>
    <w:rsid w:val="0038018F"/>
    <w:rsid w:val="003814E7"/>
    <w:rsid w:val="003B2D20"/>
    <w:rsid w:val="003E4DB6"/>
    <w:rsid w:val="003F2EF5"/>
    <w:rsid w:val="003F3D1B"/>
    <w:rsid w:val="003F753E"/>
    <w:rsid w:val="004225C0"/>
    <w:rsid w:val="00431C8B"/>
    <w:rsid w:val="004455CC"/>
    <w:rsid w:val="004577CA"/>
    <w:rsid w:val="00461D29"/>
    <w:rsid w:val="004673C9"/>
    <w:rsid w:val="00473B6E"/>
    <w:rsid w:val="00483116"/>
    <w:rsid w:val="004872D1"/>
    <w:rsid w:val="00490EC6"/>
    <w:rsid w:val="004A78E9"/>
    <w:rsid w:val="004B36C2"/>
    <w:rsid w:val="004E16C7"/>
    <w:rsid w:val="004E1F01"/>
    <w:rsid w:val="004F444D"/>
    <w:rsid w:val="00520759"/>
    <w:rsid w:val="005369BD"/>
    <w:rsid w:val="0054775A"/>
    <w:rsid w:val="00564B06"/>
    <w:rsid w:val="00572D98"/>
    <w:rsid w:val="005844A0"/>
    <w:rsid w:val="00586D15"/>
    <w:rsid w:val="005A6F74"/>
    <w:rsid w:val="005B0491"/>
    <w:rsid w:val="005B650B"/>
    <w:rsid w:val="005C35F5"/>
    <w:rsid w:val="005C6187"/>
    <w:rsid w:val="005D0320"/>
    <w:rsid w:val="00605C9B"/>
    <w:rsid w:val="006236ED"/>
    <w:rsid w:val="0064582C"/>
    <w:rsid w:val="00674700"/>
    <w:rsid w:val="00676B5B"/>
    <w:rsid w:val="006B1831"/>
    <w:rsid w:val="00720DF6"/>
    <w:rsid w:val="00726B41"/>
    <w:rsid w:val="0073069A"/>
    <w:rsid w:val="00732782"/>
    <w:rsid w:val="00747835"/>
    <w:rsid w:val="00762C22"/>
    <w:rsid w:val="0076506E"/>
    <w:rsid w:val="00775CC5"/>
    <w:rsid w:val="00782ECA"/>
    <w:rsid w:val="007B0949"/>
    <w:rsid w:val="007D7988"/>
    <w:rsid w:val="007E188B"/>
    <w:rsid w:val="008200FB"/>
    <w:rsid w:val="00864638"/>
    <w:rsid w:val="00876AD7"/>
    <w:rsid w:val="00894D93"/>
    <w:rsid w:val="008A5BC4"/>
    <w:rsid w:val="008B43AC"/>
    <w:rsid w:val="008B49D2"/>
    <w:rsid w:val="008B5193"/>
    <w:rsid w:val="008C397D"/>
    <w:rsid w:val="008D026D"/>
    <w:rsid w:val="008E70AD"/>
    <w:rsid w:val="00902835"/>
    <w:rsid w:val="009240FD"/>
    <w:rsid w:val="00927062"/>
    <w:rsid w:val="009503C4"/>
    <w:rsid w:val="00965A83"/>
    <w:rsid w:val="00981093"/>
    <w:rsid w:val="009A04F4"/>
    <w:rsid w:val="009A465A"/>
    <w:rsid w:val="009A7BDB"/>
    <w:rsid w:val="009A7F1A"/>
    <w:rsid w:val="009C2AA6"/>
    <w:rsid w:val="009F615B"/>
    <w:rsid w:val="00A07126"/>
    <w:rsid w:val="00A13E0A"/>
    <w:rsid w:val="00A33355"/>
    <w:rsid w:val="00A45387"/>
    <w:rsid w:val="00A6255F"/>
    <w:rsid w:val="00A63CDC"/>
    <w:rsid w:val="00A7044F"/>
    <w:rsid w:val="00A776CB"/>
    <w:rsid w:val="00A907F1"/>
    <w:rsid w:val="00A9307C"/>
    <w:rsid w:val="00A95787"/>
    <w:rsid w:val="00AA7E9A"/>
    <w:rsid w:val="00AB17AB"/>
    <w:rsid w:val="00AB2040"/>
    <w:rsid w:val="00AB2209"/>
    <w:rsid w:val="00AB6B9C"/>
    <w:rsid w:val="00AC043B"/>
    <w:rsid w:val="00AC6B9E"/>
    <w:rsid w:val="00AD41B9"/>
    <w:rsid w:val="00AD5CFD"/>
    <w:rsid w:val="00B02A6A"/>
    <w:rsid w:val="00B06926"/>
    <w:rsid w:val="00B26D06"/>
    <w:rsid w:val="00B33A3F"/>
    <w:rsid w:val="00B57F63"/>
    <w:rsid w:val="00B6000F"/>
    <w:rsid w:val="00BB3146"/>
    <w:rsid w:val="00BE72C1"/>
    <w:rsid w:val="00C03194"/>
    <w:rsid w:val="00C10B10"/>
    <w:rsid w:val="00C44BE4"/>
    <w:rsid w:val="00C63932"/>
    <w:rsid w:val="00C7545E"/>
    <w:rsid w:val="00C841F5"/>
    <w:rsid w:val="00C91D83"/>
    <w:rsid w:val="00CA769A"/>
    <w:rsid w:val="00CB27C3"/>
    <w:rsid w:val="00CC119D"/>
    <w:rsid w:val="00CD1816"/>
    <w:rsid w:val="00CE3BDF"/>
    <w:rsid w:val="00CF1D9B"/>
    <w:rsid w:val="00D109E2"/>
    <w:rsid w:val="00D1642E"/>
    <w:rsid w:val="00D214B4"/>
    <w:rsid w:val="00D34D96"/>
    <w:rsid w:val="00D36E00"/>
    <w:rsid w:val="00D43463"/>
    <w:rsid w:val="00D52411"/>
    <w:rsid w:val="00D620C9"/>
    <w:rsid w:val="00D77F52"/>
    <w:rsid w:val="00D82AC8"/>
    <w:rsid w:val="00D87461"/>
    <w:rsid w:val="00DB0EC3"/>
    <w:rsid w:val="00DC642F"/>
    <w:rsid w:val="00DD60C5"/>
    <w:rsid w:val="00DE0CCF"/>
    <w:rsid w:val="00DE38BD"/>
    <w:rsid w:val="00DF26A6"/>
    <w:rsid w:val="00E01F3E"/>
    <w:rsid w:val="00E0311F"/>
    <w:rsid w:val="00E21818"/>
    <w:rsid w:val="00E26A97"/>
    <w:rsid w:val="00E42C73"/>
    <w:rsid w:val="00E54FF2"/>
    <w:rsid w:val="00E5634F"/>
    <w:rsid w:val="00EA643A"/>
    <w:rsid w:val="00EE4BC2"/>
    <w:rsid w:val="00EF5AE4"/>
    <w:rsid w:val="00F01D1A"/>
    <w:rsid w:val="00F144F5"/>
    <w:rsid w:val="00F44FB9"/>
    <w:rsid w:val="00F643BC"/>
    <w:rsid w:val="00F721B9"/>
    <w:rsid w:val="00F7492E"/>
    <w:rsid w:val="00F82826"/>
    <w:rsid w:val="00FD5479"/>
    <w:rsid w:val="00FD793A"/>
    <w:rsid w:val="00FE2989"/>
    <w:rsid w:val="00F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92D1B8"/>
  <w14:defaultImageDpi w14:val="0"/>
  <w15:docId w15:val="{4F1B4741-A773-4358-BA3D-310075BE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D93"/>
    <w:pPr>
      <w:widowControl/>
      <w:tabs>
        <w:tab w:val="left" w:pos="2430"/>
        <w:tab w:val="center" w:pos="11160"/>
      </w:tabs>
      <w:spacing w:after="360" w:line="276" w:lineRule="auto"/>
      <w:outlineLvl w:val="0"/>
    </w:pPr>
    <w:rPr>
      <w:rFonts w:asciiTheme="minorHAnsi" w:hAnsiTheme="minorHAnsi" w:cstheme="minorHAnsi"/>
      <w:b/>
      <w:bCs/>
      <w:color w:val="002060"/>
      <w:spacing w:val="24"/>
      <w:kern w:val="1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D93"/>
    <w:rPr>
      <w:rFonts w:asciiTheme="minorHAnsi" w:hAnsiTheme="minorHAnsi" w:cstheme="minorHAnsi"/>
      <w:b/>
      <w:bCs/>
      <w:color w:val="002060"/>
      <w:spacing w:val="24"/>
      <w:kern w:val="16"/>
      <w:sz w:val="36"/>
      <w:szCs w:val="36"/>
      <w:lang w:eastAsia="ja-JP"/>
    </w:rPr>
  </w:style>
  <w:style w:type="character" w:styleId="FootnoteReference">
    <w:name w:val="footnote reference"/>
    <w:basedOn w:val="DefaultParagraphFont"/>
    <w:uiPriority w:val="99"/>
    <w:semiHidden/>
  </w:style>
  <w:style w:type="paragraph" w:styleId="Header">
    <w:name w:val="header"/>
    <w:basedOn w:val="Normal"/>
    <w:link w:val="HeaderChar"/>
    <w:uiPriority w:val="99"/>
    <w:rsid w:val="00DF26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53F5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DF26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3F5"/>
    <w:rPr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2749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3F5"/>
    <w:rPr>
      <w:sz w:val="0"/>
      <w:szCs w:val="0"/>
      <w:lang w:eastAsia="ja-JP"/>
    </w:rPr>
  </w:style>
  <w:style w:type="table" w:styleId="TableGrid">
    <w:name w:val="Table Grid"/>
    <w:basedOn w:val="TableNormal"/>
    <w:rsid w:val="00C6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7306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0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069A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730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069A"/>
    <w:rPr>
      <w:b/>
      <w:bCs/>
      <w:lang w:eastAsia="ja-JP"/>
    </w:rPr>
  </w:style>
  <w:style w:type="paragraph" w:styleId="Revision">
    <w:name w:val="Revision"/>
    <w:hidden/>
    <w:uiPriority w:val="99"/>
    <w:semiHidden/>
    <w:rsid w:val="0073069A"/>
    <w:rPr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CB27C3"/>
    <w:pPr>
      <w:ind w:left="720"/>
      <w:contextualSpacing/>
    </w:pPr>
  </w:style>
  <w:style w:type="character" w:styleId="Hyperlink">
    <w:name w:val="Hyperlink"/>
    <w:basedOn w:val="DefaultParagraphFont"/>
    <w:unhideWhenUsed/>
    <w:rsid w:val="00F01D1A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3801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8018F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4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0541D-A0BB-45AC-A73A-C3D4AD223619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74f58d23-bce5-4615-ba2d-d3abc19c0440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AD6D1D2-2661-462C-A228-D78B70342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3C349-6618-4212-A213-3D3E3CD4E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18CB4A-227A-457F-B2E0-9BB24A92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Health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Estimated Rulemaking Costs</dc:title>
  <dc:subject>Rulemaking manual</dc:subject>
  <dc:creator>MDH</dc:creator>
  <cp:lastModifiedBy>Aguilar, Michelle (MDH)</cp:lastModifiedBy>
  <cp:revision>35</cp:revision>
  <cp:lastPrinted>2016-07-25T19:55:00Z</cp:lastPrinted>
  <dcterms:created xsi:type="dcterms:W3CDTF">2020-08-06T16:31:00Z</dcterms:created>
  <dcterms:modified xsi:type="dcterms:W3CDTF">2024-09-24T21:29:00Z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