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F05B" w14:textId="029C72EB" w:rsidR="00B94C9F" w:rsidRDefault="00D71A84" w:rsidP="002C0187">
      <w:pPr>
        <w:pStyle w:val="LOGO"/>
      </w:pPr>
      <w:r>
        <w:rPr>
          <w:rFonts w:ascii="Times New Roman"/>
        </w:rPr>
        <w:drawing>
          <wp:inline distT="0" distB="0" distL="0" distR="0" wp14:anchorId="46F157C5" wp14:editId="5FCE8FEC">
            <wp:extent cx="1628775" cy="962025"/>
            <wp:effectExtent l="0" t="0" r="0" b="9525"/>
            <wp:docPr id="3" name="Image 1" descr="Sage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age logo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8" cy="96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5953" w14:textId="768F4FEC" w:rsidR="003700C7" w:rsidRDefault="003700C7" w:rsidP="00D71A84">
      <w:pPr>
        <w:pStyle w:val="Heading1"/>
        <w:spacing w:before="240"/>
      </w:pPr>
      <w:r>
        <w:t>SW Minnesota Breast Cancer Campaign Social Media Content</w:t>
      </w:r>
    </w:p>
    <w:p w14:paraId="52E55B1E" w14:textId="60210024" w:rsidR="003700C7" w:rsidRPr="003700C7" w:rsidRDefault="000116A3" w:rsidP="003700C7">
      <w:pPr>
        <w:pStyle w:val="Subtitle"/>
      </w:pPr>
      <w:r>
        <w:t>chinese</w:t>
      </w:r>
    </w:p>
    <w:p w14:paraId="4B38AA9B" w14:textId="0C3EEA41" w:rsidR="003700C7" w:rsidRPr="009561B7" w:rsidRDefault="003700C7" w:rsidP="003700C7">
      <w:pPr>
        <w:pStyle w:val="Heading2"/>
      </w:pPr>
      <w:r w:rsidRPr="009561B7">
        <w:t>Precious Moments</w:t>
      </w:r>
    </w:p>
    <w:p w14:paraId="26270CB5" w14:textId="075AD557" w:rsidR="008D36B9" w:rsidRDefault="00BA64A0" w:rsidP="000714A3">
      <w:pPr>
        <w:rPr>
          <w:rStyle w:val="normaltextrun"/>
          <w:rFonts w:ascii="DengXian" w:eastAsia="DengXian" w:hAnsi="DengXian" w:cs="Microsoft JhengHei"/>
          <w:lang w:eastAsia="zh-CN"/>
        </w:rPr>
      </w:pPr>
      <w:r w:rsidRPr="009561B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5AFCF2B2" wp14:editId="4A8C31D3">
            <wp:simplePos x="0" y="0"/>
            <wp:positionH relativeFrom="margin">
              <wp:posOffset>8473</wp:posOffset>
            </wp:positionH>
            <wp:positionV relativeFrom="paragraph">
              <wp:posOffset>17676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Picture 1" descr="Mom hugging young daughter. Caption in Chinese reads Be there for all of life's precious moments. Get your mammogra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m hugging young daughter. Caption in Chinese reads Be there for all of life's precious moments. Get your mammogram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4A3" w:rsidRPr="000714A3">
        <w:rPr>
          <w:rStyle w:val="Heading2Char"/>
          <w:rFonts w:ascii="Calibri" w:hAnsi="Calibri"/>
          <w:lang w:val="es-ES"/>
        </w:rPr>
        <w:t xml:space="preserve"> </w:t>
      </w:r>
      <w:proofErr w:type="spellStart"/>
      <w:r w:rsidR="000714A3">
        <w:rPr>
          <w:rStyle w:val="normaltextrun"/>
          <w:rFonts w:ascii="Calibri" w:hAnsi="Calibri"/>
          <w:lang w:val="es-ES"/>
        </w:rPr>
        <w:t>Caption</w:t>
      </w:r>
      <w:proofErr w:type="spellEnd"/>
      <w:r w:rsidR="000714A3">
        <w:rPr>
          <w:rStyle w:val="normaltextrun"/>
          <w:rFonts w:ascii="Calibri" w:hAnsi="Calibri"/>
          <w:lang w:val="es-ES"/>
        </w:rPr>
        <w:t xml:space="preserve">: 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定期进行癌症筛查</w:t>
      </w:r>
      <w:r w:rsidR="008D36B9">
        <w:rPr>
          <w:rStyle w:val="normaltextrun"/>
          <w:rFonts w:ascii="DengXian" w:eastAsia="DengXian" w:hAnsi="DengXian" w:cs="Microsoft JhengHei" w:hint="eastAsia"/>
          <w:lang w:eastAsia="zh-CN"/>
        </w:rPr>
        <w:t>以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照顾您的健康</w:t>
      </w:r>
      <w:r w:rsidR="008D36B9">
        <w:rPr>
          <w:rStyle w:val="normaltextrun"/>
          <w:rFonts w:ascii="DengXian" w:eastAsia="DengXian" w:hAnsi="DengXian" w:cs="Microsoft JhengHei" w:hint="eastAsia"/>
          <w:lang w:eastAsia="zh-CN"/>
        </w:rPr>
        <w:t>及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陪伴您所爱的人。</w:t>
      </w:r>
      <w:r w:rsidR="008D36B9" w:rsidRPr="00973ED3">
        <w:rPr>
          <w:rStyle w:val="normaltextrun"/>
          <w:rFonts w:ascii="DengXian" w:eastAsia="DengXian" w:hAnsi="DengXian" w:cs="Calibri" w:hint="eastAsia"/>
          <w:lang w:eastAsia="zh-CN"/>
        </w:rPr>
        <w:t xml:space="preserve"> 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明尼苏达州癌症筛查计划</w:t>
      </w:r>
      <w:r w:rsidR="008D36B9" w:rsidRPr="00973ED3">
        <w:rPr>
          <w:rStyle w:val="normaltextrun"/>
          <w:rFonts w:ascii="DengXian" w:eastAsia="DengXian" w:hAnsi="DengXian" w:cs="Calibri" w:hint="eastAsia"/>
          <w:lang w:eastAsia="zh-CN"/>
        </w:rPr>
        <w:t xml:space="preserve"> Sage 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可帮助您安排免费的乳房</w:t>
      </w:r>
      <w:r w:rsidR="008D36B9" w:rsidRPr="00973ED3">
        <w:rPr>
          <w:rStyle w:val="normaltextrun"/>
          <w:rFonts w:ascii="DengXian" w:eastAsia="DengXian" w:hAnsi="DengXian" w:cs="Calibri" w:hint="eastAsia"/>
          <w:lang w:eastAsia="zh-CN"/>
        </w:rPr>
        <w:t xml:space="preserve"> X 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光检查和巴氏涂片检查</w:t>
      </w:r>
      <w:r w:rsidR="008D36B9">
        <w:rPr>
          <w:rStyle w:val="normaltextrun"/>
          <w:rFonts w:ascii="DengXian" w:eastAsia="DengXian" w:hAnsi="DengXian" w:cs="Microsoft JhengHei" w:hint="eastAsia"/>
          <w:lang w:eastAsia="zh-CN"/>
        </w:rPr>
        <w:t xml:space="preserve">, 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并在您没有保险或保险不足</w:t>
      </w:r>
      <w:r w:rsidR="008D36B9">
        <w:rPr>
          <w:rStyle w:val="normaltextrun"/>
          <w:rFonts w:ascii="DengXian" w:eastAsia="DengXian" w:hAnsi="DengXian" w:cs="Microsoft JhengHei" w:hint="eastAsia"/>
          <w:lang w:eastAsia="zh-CN"/>
        </w:rPr>
        <w:t>之</w:t>
      </w:r>
      <w:r w:rsidR="008D36B9" w:rsidRPr="00973ED3">
        <w:rPr>
          <w:rStyle w:val="normaltextrun"/>
          <w:rFonts w:ascii="DengXian" w:eastAsia="DengXian" w:hAnsi="DengXian" w:cs="Microsoft JhengHei" w:hint="eastAsia"/>
          <w:lang w:eastAsia="zh-CN"/>
        </w:rPr>
        <w:t>情况下支付您的服务费用。请致电</w:t>
      </w:r>
      <w:r w:rsidR="008D36B9" w:rsidRPr="2AB58855">
        <w:rPr>
          <w:rStyle w:val="normaltextrun"/>
          <w:rFonts w:eastAsia="DengXian"/>
          <w:lang w:eastAsia="zh-CN"/>
        </w:rPr>
        <w:t>Sage 1-888-643-2584</w:t>
      </w:r>
      <w:r w:rsidR="0090601A" w:rsidRPr="2AB58855">
        <w:rPr>
          <w:rStyle w:val="normaltextrun"/>
          <w:rFonts w:eastAsia="DengXian"/>
          <w:lang w:eastAsia="zh-CN"/>
        </w:rPr>
        <w:t xml:space="preserve">. </w:t>
      </w:r>
      <w:hyperlink r:id="rId13">
        <w:r w:rsidR="008D36B9" w:rsidRPr="2AB58855">
          <w:rPr>
            <w:rStyle w:val="Hyperlink"/>
            <w:rFonts w:ascii="Calibri" w:hAnsi="Calibri" w:cs="Calibri"/>
            <w:lang w:eastAsia="zh-CN"/>
          </w:rPr>
          <w:t>mnsage.com</w:t>
        </w:r>
        <w:r w:rsidR="0090601A" w:rsidRPr="2AB58855">
          <w:rPr>
            <w:rStyle w:val="Hyperlink"/>
            <w:rFonts w:ascii="Calibri" w:hAnsi="Calibri" w:cs="Calibri"/>
            <w:lang w:eastAsia="zh-CN"/>
          </w:rPr>
          <w:t>.</w:t>
        </w:r>
      </w:hyperlink>
    </w:p>
    <w:p w14:paraId="325FFFEB" w14:textId="050EDC53" w:rsidR="000714A3" w:rsidRDefault="000714A3" w:rsidP="00FB3981">
      <w:pPr>
        <w:spacing w:before="360" w:after="1320"/>
      </w:pPr>
      <w:r>
        <w:t>#SWSageScreening</w:t>
      </w:r>
    </w:p>
    <w:p w14:paraId="7D0D55FD" w14:textId="0D5AD8E2" w:rsidR="003700C7" w:rsidRPr="009561B7" w:rsidRDefault="003700C7" w:rsidP="003700C7">
      <w:pPr>
        <w:pStyle w:val="Heading2"/>
      </w:pPr>
      <w:r w:rsidRPr="009561B7">
        <w:t>Saves Lives</w:t>
      </w:r>
    </w:p>
    <w:p w14:paraId="270EEE7E" w14:textId="3BEDE40B" w:rsidR="0059179C" w:rsidRDefault="00F7499C" w:rsidP="00FB3981">
      <w:pPr>
        <w:pStyle w:val="paragraph"/>
        <w:spacing w:before="0" w:beforeAutospacing="0" w:after="480" w:afterAutospacing="0"/>
        <w:ind w:left="720"/>
        <w:rPr>
          <w:rStyle w:val="normaltextrun"/>
          <w:rFonts w:ascii="DengXian" w:eastAsia="DengXian" w:hAnsi="DengXian" w:cs="Microsoft JhengHei"/>
          <w:lang w:eastAsia="zh-CN"/>
        </w:rPr>
      </w:pPr>
      <w:r w:rsidRPr="009561B7">
        <w:rPr>
          <w:rFonts w:ascii="Calibri" w:hAnsi="Calibri" w:cs="Calibri"/>
          <w:noProof/>
        </w:rPr>
        <w:drawing>
          <wp:anchor distT="0" distB="0" distL="114300" distR="114300" simplePos="0" relativeHeight="251658241" behindDoc="1" locked="0" layoutInCell="1" allowOverlap="1" wp14:anchorId="1280BCC8" wp14:editId="69ED4850">
            <wp:simplePos x="0" y="0"/>
            <wp:positionH relativeFrom="margin">
              <wp:posOffset>8956</wp:posOffset>
            </wp:positionH>
            <wp:positionV relativeFrom="paragraph">
              <wp:posOffset>56563</wp:posOffset>
            </wp:positionV>
            <wp:extent cx="206375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334" y="21334"/>
                <wp:lineTo x="21334" y="0"/>
                <wp:lineTo x="0" y="0"/>
              </wp:wrapPolygon>
            </wp:wrapTight>
            <wp:docPr id="18" name="Picture 18" descr="Four women smiling with arms around each other. Chinese caption reads mammograms save lives! Schedule yours to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Four women smiling with arms around each other. Chinese caption reads mammograms save lives! Schedule yours today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C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Caption: </w:t>
      </w:r>
      <w:r w:rsidR="00DC752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明尼苏达州的癌症筛查计划</w:t>
      </w:r>
      <w:r w:rsidR="00DC7528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Sage </w:t>
      </w:r>
      <w:r w:rsidR="00DC752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可帮助您安排免费的乳房</w:t>
      </w:r>
      <w:r w:rsidR="00DC7528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X </w:t>
      </w:r>
      <w:r w:rsidR="00DC752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光检查和巴氏涂片检查</w:t>
      </w:r>
      <w:r w:rsidR="00DC7528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 xml:space="preserve">, </w:t>
      </w:r>
      <w:r w:rsidR="00DC752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并在您没有保险或保险不足的情况下支付您的服务费用。请致电</w:t>
      </w:r>
      <w:r w:rsidR="00DC7528" w:rsidRPr="2AB58855">
        <w:rPr>
          <w:rStyle w:val="normaltextrun"/>
          <w:rFonts w:asciiTheme="minorHAnsi" w:eastAsia="DengXian" w:hAnsiTheme="minorHAnsi" w:cstheme="minorBidi"/>
          <w:sz w:val="22"/>
          <w:szCs w:val="22"/>
          <w:lang w:eastAsia="zh-CN"/>
        </w:rPr>
        <w:t>Sage 1-888-643-2584</w:t>
      </w:r>
      <w:r w:rsidR="0090601A" w:rsidRPr="2AB58855">
        <w:rPr>
          <w:rStyle w:val="normaltextrun"/>
          <w:rFonts w:asciiTheme="minorHAnsi" w:eastAsia="DengXian" w:hAnsiTheme="minorHAnsi" w:cstheme="minorBidi"/>
          <w:sz w:val="22"/>
          <w:szCs w:val="22"/>
          <w:lang w:eastAsia="zh-CN"/>
        </w:rPr>
        <w:t xml:space="preserve">. </w:t>
      </w:r>
      <w:hyperlink r:id="rId15">
        <w:r w:rsidR="36430380" w:rsidRPr="2AB58855">
          <w:rPr>
            <w:rStyle w:val="Hyperlink"/>
            <w:rFonts w:ascii="Calibri" w:hAnsi="Calibri" w:cs="Calibri"/>
            <w:lang w:eastAsia="zh-CN"/>
          </w:rPr>
          <w:t>mnsage.com.</w:t>
        </w:r>
      </w:hyperlink>
    </w:p>
    <w:p w14:paraId="340594F5" w14:textId="73B680C4" w:rsidR="003700C7" w:rsidRDefault="00F265D3" w:rsidP="00F265D3">
      <w:r>
        <w:t>#SWSageScreening</w:t>
      </w:r>
      <w:r w:rsidR="003700C7">
        <w:br w:type="page"/>
      </w:r>
    </w:p>
    <w:p w14:paraId="0D1506BC" w14:textId="1BE3914C" w:rsidR="003700C7" w:rsidRPr="009561B7" w:rsidRDefault="003700C7" w:rsidP="003700C7">
      <w:pPr>
        <w:pStyle w:val="Heading2"/>
      </w:pPr>
      <w:r w:rsidRPr="009561B7">
        <w:lastRenderedPageBreak/>
        <w:t>Role Model</w:t>
      </w:r>
    </w:p>
    <w:p w14:paraId="51F894FA" w14:textId="5F3B03F7" w:rsidR="003700C7" w:rsidRPr="0090601A" w:rsidRDefault="008D5753" w:rsidP="003700C7">
      <w:pPr>
        <w:spacing w:after="480"/>
        <w:rPr>
          <w:rStyle w:val="normaltextrun"/>
          <w:rFonts w:ascii="DengXian" w:eastAsia="DengXian" w:hAnsi="DengXian" w:cs="Microsoft JhengHei"/>
          <w:lang w:eastAsia="zh-CN"/>
        </w:rPr>
      </w:pPr>
      <w:r>
        <w:rPr>
          <w:rFonts w:ascii="Calibri" w:hAnsi="Calibri" w:cs="Calibri"/>
          <w:noProof/>
          <w:color w:val="003865" w:themeColor="text1"/>
        </w:rPr>
        <w:drawing>
          <wp:anchor distT="0" distB="0" distL="114300" distR="114300" simplePos="0" relativeHeight="251658242" behindDoc="1" locked="0" layoutInCell="1" allowOverlap="1" wp14:anchorId="0FB20703" wp14:editId="678519A1">
            <wp:simplePos x="0" y="0"/>
            <wp:positionH relativeFrom="margin">
              <wp:align>left</wp:align>
            </wp:positionH>
            <wp:positionV relativeFrom="paragraph">
              <wp:posOffset>48156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4" name="Picture 4" descr="Three images of women smiling and embracing each other. Chinese caption reads be a positive role model for those you love. Get a free mammogram through S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ree images of women smiling and embracing each other. Chinese caption reads be a positive role model for those you love. Get a free mammogram through Sag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C7" w:rsidRPr="003700C7">
        <w:rPr>
          <w:rStyle w:val="normaltextrun"/>
          <w:rFonts w:ascii="Calibri" w:hAnsi="Calibri" w:cs="Calibri"/>
        </w:rPr>
        <w:t>Ca</w:t>
      </w:r>
      <w:r w:rsidR="003700C7" w:rsidRPr="0090601A">
        <w:rPr>
          <w:rStyle w:val="normaltextrun"/>
          <w:rFonts w:ascii="Calibri" w:hAnsi="Calibri" w:cs="Calibri"/>
        </w:rPr>
        <w:t xml:space="preserve">ption: </w:t>
      </w:r>
      <w:r w:rsidR="00D11E85" w:rsidRPr="2AB58855">
        <w:rPr>
          <w:rStyle w:val="normaltextrun"/>
          <w:rFonts w:eastAsia="DengXian"/>
          <w:lang w:eastAsia="zh-CN"/>
        </w:rPr>
        <w:t xml:space="preserve">Sage </w:t>
      </w:r>
      <w:r w:rsidR="00D11E85" w:rsidRPr="0090601A">
        <w:rPr>
          <w:rStyle w:val="normaltextrun"/>
          <w:rFonts w:ascii="DengXian" w:eastAsia="DengXian" w:hAnsi="DengXian" w:cs="Microsoft JhengHei" w:hint="eastAsia"/>
          <w:lang w:eastAsia="zh-CN"/>
        </w:rPr>
        <w:t>计划为符合资格之人士提供免费的乳房</w:t>
      </w:r>
      <w:r w:rsidR="00D11E85" w:rsidRPr="0090601A">
        <w:rPr>
          <w:rStyle w:val="normaltextrun"/>
          <w:rFonts w:ascii="DengXian" w:eastAsia="DengXian" w:hAnsi="DengXian" w:cs="Calibri" w:hint="eastAsia"/>
          <w:lang w:eastAsia="zh-CN"/>
        </w:rPr>
        <w:t xml:space="preserve"> X </w:t>
      </w:r>
      <w:r w:rsidR="00D11E85" w:rsidRPr="0090601A">
        <w:rPr>
          <w:rStyle w:val="normaltextrun"/>
          <w:rFonts w:ascii="DengXian" w:eastAsia="DengXian" w:hAnsi="DengXian" w:cs="Microsoft JhengHei" w:hint="eastAsia"/>
          <w:lang w:eastAsia="zh-CN"/>
        </w:rPr>
        <w:t>光检查与巴氏涂片检查。请致电</w:t>
      </w:r>
      <w:r w:rsidR="00D11E85" w:rsidRPr="0090601A">
        <w:rPr>
          <w:rStyle w:val="normaltextrun"/>
          <w:rFonts w:ascii="DengXian" w:eastAsia="DengXian" w:hAnsi="DengXian" w:cs="Calibri" w:hint="eastAsia"/>
          <w:lang w:eastAsia="zh-CN"/>
        </w:rPr>
        <w:t xml:space="preserve"> 1-888-643-2584 以</w:t>
      </w:r>
      <w:r w:rsidR="00D11E85" w:rsidRPr="0090601A">
        <w:rPr>
          <w:rStyle w:val="normaltextrun"/>
          <w:rFonts w:ascii="DengXian" w:eastAsia="DengXian" w:hAnsi="DengXian" w:cs="Microsoft JhengHei" w:hint="eastAsia"/>
          <w:lang w:eastAsia="zh-CN"/>
        </w:rPr>
        <w:t xml:space="preserve">了解您是否符合资格并立即预约! </w:t>
      </w:r>
      <w:hyperlink r:id="rId17">
        <w:r w:rsidR="4EB79916" w:rsidRPr="2AB58855">
          <w:rPr>
            <w:rStyle w:val="Hyperlink"/>
            <w:rFonts w:ascii="Calibri" w:hAnsi="Calibri" w:cs="Calibri"/>
            <w:lang w:eastAsia="zh-CN"/>
          </w:rPr>
          <w:t>mnsage.com.</w:t>
        </w:r>
      </w:hyperlink>
    </w:p>
    <w:p w14:paraId="3068177B" w14:textId="0441976A" w:rsidR="003700C7" w:rsidRDefault="003700C7" w:rsidP="0090601A">
      <w:pPr>
        <w:spacing w:after="1920"/>
      </w:pPr>
      <w:r>
        <w:t>#SWSageScreening</w:t>
      </w:r>
    </w:p>
    <w:p w14:paraId="1ABE4191" w14:textId="7BDB416A" w:rsidR="003700C7" w:rsidRPr="003700C7" w:rsidRDefault="003700C7" w:rsidP="0090601A">
      <w:pPr>
        <w:pStyle w:val="Heading2"/>
        <w:spacing w:before="600" w:after="0"/>
      </w:pPr>
      <w:r w:rsidRPr="009561B7">
        <w:t>Pay Help</w:t>
      </w:r>
    </w:p>
    <w:p w14:paraId="55B92BAD" w14:textId="7E74146D" w:rsidR="007D6C58" w:rsidRDefault="0019746D" w:rsidP="007D6C58">
      <w:pPr>
        <w:pStyle w:val="paragraph"/>
        <w:spacing w:before="0" w:beforeAutospacing="0" w:after="0" w:afterAutospacing="0"/>
        <w:ind w:left="720"/>
        <w:rPr>
          <w:rStyle w:val="normaltextrun"/>
          <w:rFonts w:ascii="DengXian" w:eastAsia="DengXian" w:hAnsi="DengXian" w:cs="Microsoft JhengHei"/>
          <w:lang w:eastAsia="zh-CN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112729F0" wp14:editId="50E20215">
            <wp:simplePos x="0" y="0"/>
            <wp:positionH relativeFrom="margin">
              <wp:align>left</wp:align>
            </wp:positionH>
            <wp:positionV relativeFrom="paragraph">
              <wp:posOffset>67832</wp:posOffset>
            </wp:positionV>
            <wp:extent cx="2152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6" name="Picture 6" descr="Woman with a laptop with a slightly concerned look on her face. Chinese caption reads Need help paying for a mammogram? Sage is here for yo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oman with a laptop with a slightly concerned look on her face. Chinese caption reads Need help paying for a mammogram? Sage is here for you!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A84" w:rsidRPr="2AB58855">
        <w:rPr>
          <w:rFonts w:asciiTheme="minorHAnsi" w:hAnsiTheme="minorHAnsi" w:cstheme="minorBidi"/>
          <w:sz w:val="22"/>
          <w:szCs w:val="22"/>
        </w:rPr>
        <w:t>Caption:</w:t>
      </w:r>
      <w:r w:rsidR="00D71A84" w:rsidRPr="00A152BC">
        <w:rPr>
          <w:sz w:val="22"/>
          <w:szCs w:val="22"/>
        </w:rPr>
        <w:t xml:space="preserve"> </w:t>
      </w:r>
      <w:r w:rsidR="00183E3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明尼苏达州的癌症筛查项目</w:t>
      </w:r>
      <w:r w:rsidR="00183E38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</w:t>
      </w:r>
      <w:r w:rsidR="00183E38" w:rsidRPr="2AB58855">
        <w:rPr>
          <w:rStyle w:val="normaltextrun"/>
          <w:rFonts w:asciiTheme="minorHAnsi" w:eastAsia="DengXian" w:hAnsiTheme="minorHAnsi" w:cstheme="minorBidi"/>
          <w:sz w:val="22"/>
          <w:szCs w:val="22"/>
          <w:lang w:eastAsia="zh-CN"/>
        </w:rPr>
        <w:t>Sage</w:t>
      </w:r>
      <w:r w:rsidR="00183E38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</w:t>
      </w:r>
      <w:r w:rsidR="00183E3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与诊所合作为符合资格的人提供免费的乳房</w:t>
      </w:r>
      <w:r w:rsidR="00183E38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X </w:t>
      </w:r>
      <w:r w:rsidR="00183E38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光检查和巴氏涂片检查。请致电</w:t>
      </w:r>
      <w:r w:rsidR="00183E38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</w:t>
      </w:r>
      <w:r w:rsidR="00183E38" w:rsidRPr="2AB58855">
        <w:rPr>
          <w:rStyle w:val="normaltextrun"/>
          <w:rFonts w:asciiTheme="minorHAnsi" w:eastAsia="DengXian" w:hAnsiTheme="minorHAnsi" w:cstheme="minorBidi"/>
          <w:sz w:val="22"/>
          <w:szCs w:val="22"/>
          <w:lang w:eastAsia="zh-CN"/>
        </w:rPr>
        <w:t xml:space="preserve">1-888-643-2584 </w:t>
      </w:r>
      <w:r w:rsidR="00183E38" w:rsidRPr="0090601A">
        <w:rPr>
          <w:rStyle w:val="normaltextrun"/>
          <w:rFonts w:ascii="MS Mincho" w:eastAsia="MS Mincho" w:hAnsi="MS Mincho" w:cs="MS Mincho" w:hint="eastAsia"/>
          <w:sz w:val="22"/>
          <w:szCs w:val="22"/>
          <w:lang w:eastAsia="zh-CN"/>
        </w:rPr>
        <w:t>以了解您是否符合</w:t>
      </w:r>
      <w:r w:rsidR="00183E38" w:rsidRPr="0090601A">
        <w:rPr>
          <w:rStyle w:val="normaltextrun"/>
          <w:rFonts w:ascii="SimSun" w:eastAsia="SimSun" w:hAnsi="SimSun" w:cs="SimSun" w:hint="eastAsia"/>
          <w:sz w:val="22"/>
          <w:szCs w:val="22"/>
          <w:lang w:eastAsia="zh-CN"/>
        </w:rPr>
        <w:t>资格并立即预约</w:t>
      </w:r>
      <w:r w:rsidR="00183E38" w:rsidRPr="00001494">
        <w:rPr>
          <w:rStyle w:val="normaltextrun"/>
          <w:rFonts w:ascii="Calibri" w:eastAsiaTheme="majorEastAsia" w:hAnsi="Calibri" w:cs="Calibri"/>
          <w:sz w:val="22"/>
          <w:szCs w:val="22"/>
          <w:lang w:eastAsia="zh-CN"/>
        </w:rPr>
        <w:t xml:space="preserve">! </w:t>
      </w:r>
      <w:hyperlink r:id="rId19">
        <w:r w:rsidR="1F0FEBAD" w:rsidRPr="2AB58855">
          <w:rPr>
            <w:rStyle w:val="Hyperlink"/>
            <w:rFonts w:ascii="Calibri" w:hAnsi="Calibri" w:cs="Calibri"/>
            <w:lang w:eastAsia="zh-CN"/>
          </w:rPr>
          <w:t>mnsage.com.</w:t>
        </w:r>
      </w:hyperlink>
    </w:p>
    <w:p w14:paraId="7B834D7B" w14:textId="77777777" w:rsidR="00183E38" w:rsidRDefault="00183E38" w:rsidP="007D6C58">
      <w:pPr>
        <w:pStyle w:val="paragraph"/>
        <w:spacing w:before="0" w:beforeAutospacing="0" w:after="0" w:afterAutospacing="0"/>
        <w:ind w:left="720"/>
      </w:pPr>
    </w:p>
    <w:p w14:paraId="1E9BCEEE" w14:textId="5FB0FD51" w:rsidR="003700C7" w:rsidRDefault="003700C7" w:rsidP="0090601A">
      <w:pPr>
        <w:spacing w:after="2040"/>
      </w:pPr>
      <w:r>
        <w:t>#SWSageScreening</w:t>
      </w:r>
    </w:p>
    <w:p w14:paraId="5A5E544E" w14:textId="24328DAC" w:rsidR="003700C7" w:rsidRPr="009561B7" w:rsidRDefault="003700C7" w:rsidP="0090601A">
      <w:pPr>
        <w:pStyle w:val="Heading2"/>
        <w:spacing w:after="0"/>
      </w:pPr>
      <w:r w:rsidRPr="009561B7">
        <w:t>Take Care</w:t>
      </w:r>
    </w:p>
    <w:p w14:paraId="6FD517FD" w14:textId="34A8E1EB" w:rsidR="003700C7" w:rsidRDefault="00465100" w:rsidP="003700C7">
      <w:pPr>
        <w:pStyle w:val="paragraph"/>
        <w:spacing w:before="0" w:beforeAutospacing="0" w:after="0" w:afterAutospacing="0"/>
        <w:ind w:left="720"/>
        <w:rPr>
          <w:rStyle w:val="normaltextrun"/>
          <w:rFonts w:ascii="DengXian" w:eastAsia="DengXian" w:hAnsi="DengXian" w:cs="Microsoft JhengHei"/>
          <w:lang w:eastAsia="zh-CN"/>
        </w:rPr>
      </w:pPr>
      <w:r w:rsidRPr="009561B7">
        <w:rPr>
          <w:rFonts w:ascii="Calibri" w:hAnsi="Calibri" w:cs="Calibri"/>
          <w:noProof/>
        </w:rPr>
        <w:drawing>
          <wp:anchor distT="0" distB="0" distL="114300" distR="114300" simplePos="0" relativeHeight="251658244" behindDoc="1" locked="0" layoutInCell="1" allowOverlap="1" wp14:anchorId="2C053E51" wp14:editId="70B2E4AF">
            <wp:simplePos x="0" y="0"/>
            <wp:positionH relativeFrom="margin">
              <wp:align>left</wp:align>
            </wp:positionH>
            <wp:positionV relativeFrom="paragraph">
              <wp:posOffset>93051</wp:posOffset>
            </wp:positionV>
            <wp:extent cx="221615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7" name="Picture 7" descr="Six images of women smiling and enjoying healthy activities together. Chinese caption reads take care of yourself so you can be there for your loved ones. Schedule your mammogram to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ix images of women smiling and enjoying healthy activities together. Chinese caption reads take care of yourself so you can be there for your loved ones. Schedule your mammogram today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C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Caption: </w:t>
      </w:r>
      <w:r w:rsidR="00FE6C67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明尼苏达州癌症筛查项目</w:t>
      </w:r>
      <w:r w:rsidR="00FE6C67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</w:t>
      </w:r>
      <w:r w:rsidR="00FE6C67" w:rsidRPr="2AB58855">
        <w:rPr>
          <w:rStyle w:val="normaltextrun"/>
          <w:rFonts w:asciiTheme="minorHAnsi" w:eastAsia="DengXian" w:hAnsiTheme="minorHAnsi" w:cstheme="minorBidi"/>
          <w:sz w:val="22"/>
          <w:szCs w:val="22"/>
          <w:lang w:eastAsia="zh-CN"/>
        </w:rPr>
        <w:t xml:space="preserve">Sage </w:t>
      </w:r>
      <w:r w:rsidR="00FE6C67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希望帮助您获得免费的乳房</w:t>
      </w:r>
      <w:r w:rsidR="00FE6C67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X </w:t>
      </w:r>
      <w:r w:rsidR="00FE6C67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光检查和巴氏涂片检查以</w:t>
      </w:r>
      <w:r w:rsidR="00FE6C67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帮助</w:t>
      </w:r>
      <w:r w:rsidR="00FE6C67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您保持健康。请致电</w:t>
      </w:r>
      <w:r w:rsidR="00FE6C67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</w:t>
      </w:r>
      <w:r w:rsidR="00FE6C67" w:rsidRPr="2AB58855">
        <w:rPr>
          <w:rStyle w:val="normaltextrun"/>
          <w:rFonts w:asciiTheme="minorHAnsi" w:eastAsia="DengXian" w:hAnsiTheme="minorHAnsi" w:cstheme="minorBidi"/>
          <w:sz w:val="22"/>
          <w:szCs w:val="22"/>
          <w:lang w:eastAsia="zh-CN"/>
        </w:rPr>
        <w:t>1-888-643-2584</w:t>
      </w:r>
      <w:r w:rsidR="00FE6C67" w:rsidRPr="00973ED3">
        <w:rPr>
          <w:rStyle w:val="normaltextrun"/>
          <w:rFonts w:ascii="DengXian" w:eastAsia="DengXian" w:hAnsi="DengXian" w:cs="Calibri" w:hint="eastAsia"/>
          <w:sz w:val="22"/>
          <w:szCs w:val="22"/>
          <w:lang w:eastAsia="zh-CN"/>
        </w:rPr>
        <w:t xml:space="preserve"> </w:t>
      </w:r>
      <w:r w:rsidR="00FE6C67" w:rsidRPr="00973ED3">
        <w:rPr>
          <w:rStyle w:val="normaltextrun"/>
          <w:rFonts w:ascii="DengXian" w:eastAsia="DengXian" w:hAnsi="DengXian" w:cs="Microsoft JhengHei" w:hint="eastAsia"/>
          <w:sz w:val="22"/>
          <w:szCs w:val="22"/>
          <w:lang w:eastAsia="zh-CN"/>
        </w:rPr>
        <w:t>了解您是否符合资格并立即预约</w:t>
      </w:r>
      <w:r w:rsidR="00FE6C67" w:rsidRPr="00001494">
        <w:rPr>
          <w:rStyle w:val="normaltextrun"/>
          <w:rFonts w:ascii="Calibri" w:eastAsiaTheme="majorEastAsia" w:hAnsi="Calibri" w:cs="Calibri"/>
          <w:sz w:val="22"/>
          <w:szCs w:val="22"/>
          <w:lang w:eastAsia="zh-CN"/>
        </w:rPr>
        <w:t xml:space="preserve">! </w:t>
      </w:r>
      <w:hyperlink r:id="rId21">
        <w:r w:rsidR="3B04F6E1" w:rsidRPr="2AB58855">
          <w:rPr>
            <w:rStyle w:val="Hyperlink"/>
            <w:rFonts w:ascii="Calibri" w:hAnsi="Calibri" w:cs="Calibri"/>
            <w:lang w:eastAsia="zh-CN"/>
          </w:rPr>
          <w:t>mnsage.com.</w:t>
        </w:r>
      </w:hyperlink>
    </w:p>
    <w:p w14:paraId="5D063514" w14:textId="77777777" w:rsidR="003700C7" w:rsidRDefault="003700C7" w:rsidP="003700C7"/>
    <w:p w14:paraId="78985950" w14:textId="77777777" w:rsidR="00DF02C5" w:rsidRDefault="003700C7" w:rsidP="00DF02C5">
      <w:pPr>
        <w:spacing w:after="1920"/>
      </w:pPr>
      <w:r>
        <w:t>#SWSageScreening</w:t>
      </w:r>
    </w:p>
    <w:p w14:paraId="08742BB9" w14:textId="77777777" w:rsidR="00FE6C67" w:rsidRDefault="00FE6C67" w:rsidP="007F3F39">
      <w:pPr>
        <w:pStyle w:val="AddressBlockDate"/>
      </w:pPr>
    </w:p>
    <w:p w14:paraId="0791B6DD" w14:textId="507DE2D7" w:rsidR="007F3F39" w:rsidRDefault="007F3F39" w:rsidP="007F3F39">
      <w:pPr>
        <w:pStyle w:val="AddressBlockDate"/>
      </w:pPr>
      <w:r w:rsidRPr="00DA20CB">
        <w:lastRenderedPageBreak/>
        <w:t>Minnesota Department of Health</w:t>
      </w:r>
      <w:r>
        <w:br/>
        <w:t>Sage Program</w:t>
      </w:r>
      <w:r>
        <w:br/>
        <w:t xml:space="preserve">625 Robert St. N </w:t>
      </w:r>
      <w:r>
        <w:br/>
        <w:t>PO Box 64976</w:t>
      </w:r>
      <w:r w:rsidRPr="00DA20CB">
        <w:br/>
        <w:t>St. Paul, MN</w:t>
      </w:r>
      <w:r>
        <w:t xml:space="preserve"> 55155-2538</w:t>
      </w:r>
      <w:r w:rsidRPr="00DA20CB">
        <w:br/>
      </w:r>
      <w:r>
        <w:t>888-643-2584</w:t>
      </w:r>
      <w:r w:rsidRPr="00DA20CB">
        <w:br/>
      </w:r>
      <w:r>
        <w:rPr>
          <w:color w:val="003864"/>
        </w:rPr>
        <w:t>health.sage@state.mn.us</w:t>
      </w:r>
      <w:r w:rsidRPr="00DA20CB">
        <w:br/>
      </w:r>
      <w:hyperlink r:id="rId22" w:tooltip="MDH website" w:history="1">
        <w:r w:rsidRPr="00DA20CB">
          <w:t>www.health.state.mn.us</w:t>
        </w:r>
      </w:hyperlink>
    </w:p>
    <w:p w14:paraId="630D3ED9" w14:textId="0C29DB49" w:rsidR="00B94C9F" w:rsidRPr="00822457" w:rsidRDefault="00DF02C5" w:rsidP="00B94C9F">
      <w:pPr>
        <w:pStyle w:val="AddressBlockDate"/>
        <w:tabs>
          <w:tab w:val="left" w:pos="3810"/>
          <w:tab w:val="center" w:pos="4680"/>
        </w:tabs>
      </w:pPr>
      <w:r>
        <w:t>08/07/2024</w:t>
      </w:r>
    </w:p>
    <w:p w14:paraId="0E30E6D9" w14:textId="65D5A37A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DF02C5">
        <w:t>1-888-</w:t>
      </w:r>
      <w:r w:rsidR="00C253F3">
        <w:t>643-2584.</w:t>
      </w:r>
    </w:p>
    <w:p w14:paraId="0514C869" w14:textId="77777777" w:rsidR="00CC4911" w:rsidRPr="00E50BB1" w:rsidRDefault="00CC4911" w:rsidP="00E50BB1"/>
    <w:sectPr w:rsidR="00CC4911" w:rsidRPr="00E50BB1" w:rsidSect="00F61439">
      <w:headerReference w:type="default" r:id="rId23"/>
      <w:footerReference w:type="default" r:id="rId24"/>
      <w:footerReference w:type="first" r:id="rId2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2EDE" w14:textId="77777777" w:rsidR="002F7E30" w:rsidRDefault="002F7E30" w:rsidP="00D36495">
      <w:r>
        <w:separator/>
      </w:r>
    </w:p>
  </w:endnote>
  <w:endnote w:type="continuationSeparator" w:id="0">
    <w:p w14:paraId="049B807A" w14:textId="77777777" w:rsidR="002F7E30" w:rsidRDefault="002F7E30" w:rsidP="00D36495">
      <w:r>
        <w:continuationSeparator/>
      </w:r>
    </w:p>
  </w:endnote>
  <w:endnote w:type="continuationNotice" w:id="1">
    <w:p w14:paraId="78F5C1E9" w14:textId="77777777" w:rsidR="002F7E30" w:rsidRDefault="002F7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7AEC12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535274F8" w14:textId="6E90C5AF" w:rsidR="00B45CED" w:rsidRPr="00EE4C86" w:rsidRDefault="003700C7" w:rsidP="003700C7">
        <w:pPr>
          <w:pStyle w:val="Footer"/>
          <w:rPr>
            <w:rStyle w:val="HeaderChar"/>
          </w:rPr>
        </w:pPr>
        <w:r>
          <w:rPr>
            <w:noProof/>
          </w:rPr>
          <w:drawing>
            <wp:anchor distT="0" distB="0" distL="0" distR="0" simplePos="0" relativeHeight="251658240" behindDoc="1" locked="0" layoutInCell="1" allowOverlap="1" wp14:anchorId="42FCCFDF" wp14:editId="0DA07584">
              <wp:simplePos x="0" y="0"/>
              <wp:positionH relativeFrom="page">
                <wp:posOffset>3105150</wp:posOffset>
              </wp:positionH>
              <wp:positionV relativeFrom="bottomMargin">
                <wp:align>top</wp:align>
              </wp:positionV>
              <wp:extent cx="1244661" cy="180974"/>
              <wp:effectExtent l="0" t="0" r="0" b="0"/>
              <wp:wrapNone/>
              <wp:docPr id="10" name="Image 2" descr="Minnesota Department of Healt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Minnesota Department of Health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4661" cy="1809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45CED" w:rsidRPr="00EE4C86">
          <w:rPr>
            <w:rStyle w:val="HeaderChar"/>
          </w:rPr>
          <w:fldChar w:fldCharType="begin"/>
        </w:r>
        <w:r w:rsidR="00B45CED" w:rsidRPr="00EE4C86">
          <w:rPr>
            <w:rStyle w:val="HeaderChar"/>
          </w:rPr>
          <w:instrText xml:space="preserve"> PAGE   \* MERGEFORMAT </w:instrText>
        </w:r>
        <w:r w:rsidR="00B45CED"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="00B45CED"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9571" w14:textId="77777777" w:rsidR="002F7E30" w:rsidRDefault="002F7E30" w:rsidP="00D36495">
      <w:r>
        <w:separator/>
      </w:r>
    </w:p>
  </w:footnote>
  <w:footnote w:type="continuationSeparator" w:id="0">
    <w:p w14:paraId="7A46FFC2" w14:textId="77777777" w:rsidR="002F7E30" w:rsidRDefault="002F7E30" w:rsidP="00D36495">
      <w:r>
        <w:continuationSeparator/>
      </w:r>
    </w:p>
  </w:footnote>
  <w:footnote w:type="continuationNotice" w:id="1">
    <w:p w14:paraId="65D49DAE" w14:textId="77777777" w:rsidR="002F7E30" w:rsidRDefault="002F7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EE14" w14:textId="61A68B3B" w:rsidR="00782710" w:rsidRPr="00D552D7" w:rsidRDefault="00C253F3" w:rsidP="001E09DA">
    <w:pPr>
      <w:pStyle w:val="Header"/>
    </w:pPr>
    <w:r>
      <w:t xml:space="preserve">SW MN </w:t>
    </w:r>
    <w:r w:rsidR="00170384">
      <w:t>Breast Cancer Social Medial posts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885867239">
    <w:abstractNumId w:val="5"/>
  </w:num>
  <w:num w:numId="2" w16cid:durableId="1155148059">
    <w:abstractNumId w:val="1"/>
  </w:num>
  <w:num w:numId="3" w16cid:durableId="196084959">
    <w:abstractNumId w:val="12"/>
  </w:num>
  <w:num w:numId="4" w16cid:durableId="573583857">
    <w:abstractNumId w:val="15"/>
  </w:num>
  <w:num w:numId="5" w16cid:durableId="1580629998">
    <w:abstractNumId w:val="9"/>
  </w:num>
  <w:num w:numId="6" w16cid:durableId="1533958167">
    <w:abstractNumId w:val="8"/>
  </w:num>
  <w:num w:numId="7" w16cid:durableId="398791666">
    <w:abstractNumId w:val="11"/>
  </w:num>
  <w:num w:numId="8" w16cid:durableId="1368066398">
    <w:abstractNumId w:val="10"/>
  </w:num>
  <w:num w:numId="9" w16cid:durableId="641278794">
    <w:abstractNumId w:val="14"/>
  </w:num>
  <w:num w:numId="10" w16cid:durableId="1351952714">
    <w:abstractNumId w:val="13"/>
  </w:num>
  <w:num w:numId="11" w16cid:durableId="2107654348">
    <w:abstractNumId w:val="4"/>
  </w:num>
  <w:num w:numId="12" w16cid:durableId="414594521">
    <w:abstractNumId w:val="0"/>
  </w:num>
  <w:num w:numId="13" w16cid:durableId="1532645373">
    <w:abstractNumId w:val="7"/>
  </w:num>
  <w:num w:numId="14" w16cid:durableId="478499414">
    <w:abstractNumId w:val="6"/>
  </w:num>
  <w:num w:numId="15" w16cid:durableId="290288165">
    <w:abstractNumId w:val="3"/>
  </w:num>
  <w:num w:numId="16" w16cid:durableId="36537545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7"/>
    <w:rsid w:val="000009FC"/>
    <w:rsid w:val="00001775"/>
    <w:rsid w:val="000021B3"/>
    <w:rsid w:val="000030B7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6A3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37BBB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4A3"/>
    <w:rsid w:val="00071ED6"/>
    <w:rsid w:val="00072DBC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0B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623"/>
    <w:rsid w:val="000E3716"/>
    <w:rsid w:val="000E3B56"/>
    <w:rsid w:val="000E3B6D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5F6D"/>
    <w:rsid w:val="001268DD"/>
    <w:rsid w:val="001270FC"/>
    <w:rsid w:val="001278E8"/>
    <w:rsid w:val="001306BF"/>
    <w:rsid w:val="00130B66"/>
    <w:rsid w:val="00131B89"/>
    <w:rsid w:val="001328FE"/>
    <w:rsid w:val="00133CB3"/>
    <w:rsid w:val="001355FC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384"/>
    <w:rsid w:val="001705B3"/>
    <w:rsid w:val="0017110F"/>
    <w:rsid w:val="00171153"/>
    <w:rsid w:val="0017225D"/>
    <w:rsid w:val="001733FD"/>
    <w:rsid w:val="00173894"/>
    <w:rsid w:val="0017495C"/>
    <w:rsid w:val="001753DF"/>
    <w:rsid w:val="001754B2"/>
    <w:rsid w:val="00176439"/>
    <w:rsid w:val="001767F4"/>
    <w:rsid w:val="00176AD9"/>
    <w:rsid w:val="00180235"/>
    <w:rsid w:val="00180D8C"/>
    <w:rsid w:val="00181112"/>
    <w:rsid w:val="00181A05"/>
    <w:rsid w:val="0018265E"/>
    <w:rsid w:val="0018336F"/>
    <w:rsid w:val="00183E38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46D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217"/>
    <w:rsid w:val="001C0870"/>
    <w:rsid w:val="001C0DE7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79E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25CF"/>
    <w:rsid w:val="001F318E"/>
    <w:rsid w:val="001F3A49"/>
    <w:rsid w:val="001F3F10"/>
    <w:rsid w:val="001F5341"/>
    <w:rsid w:val="001F58A5"/>
    <w:rsid w:val="001F784B"/>
    <w:rsid w:val="0020117A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47AD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BE8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42C8"/>
    <w:rsid w:val="00295085"/>
    <w:rsid w:val="00296931"/>
    <w:rsid w:val="002A07BD"/>
    <w:rsid w:val="002A095A"/>
    <w:rsid w:val="002A1124"/>
    <w:rsid w:val="002A1E62"/>
    <w:rsid w:val="002A219F"/>
    <w:rsid w:val="002A2777"/>
    <w:rsid w:val="002A2E8B"/>
    <w:rsid w:val="002A32C9"/>
    <w:rsid w:val="002A3680"/>
    <w:rsid w:val="002A3B5E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B7E0B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2F7E30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80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4D1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0C7"/>
    <w:rsid w:val="003717F9"/>
    <w:rsid w:val="003730D2"/>
    <w:rsid w:val="00373479"/>
    <w:rsid w:val="0037368B"/>
    <w:rsid w:val="00373A2A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0F7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6DB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100"/>
    <w:rsid w:val="00465281"/>
    <w:rsid w:val="00465D7B"/>
    <w:rsid w:val="00466070"/>
    <w:rsid w:val="00466963"/>
    <w:rsid w:val="00467939"/>
    <w:rsid w:val="00467974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2A8B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B45"/>
    <w:rsid w:val="004C0FA9"/>
    <w:rsid w:val="004C1240"/>
    <w:rsid w:val="004C146F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B1F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432E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4B5"/>
    <w:rsid w:val="00535E95"/>
    <w:rsid w:val="0053608E"/>
    <w:rsid w:val="00536859"/>
    <w:rsid w:val="005376A4"/>
    <w:rsid w:val="00537890"/>
    <w:rsid w:val="00537EEF"/>
    <w:rsid w:val="00541D78"/>
    <w:rsid w:val="00542502"/>
    <w:rsid w:val="00543517"/>
    <w:rsid w:val="005438C8"/>
    <w:rsid w:val="00544A41"/>
    <w:rsid w:val="00544ED7"/>
    <w:rsid w:val="005454AB"/>
    <w:rsid w:val="00545CE3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407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179C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FD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0C5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B93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09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CC0"/>
    <w:rsid w:val="00695ECF"/>
    <w:rsid w:val="00697FFD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3F2F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0981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2E13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72B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149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321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2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6C58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5AA8"/>
    <w:rsid w:val="007E63EA"/>
    <w:rsid w:val="007E643C"/>
    <w:rsid w:val="007E6E31"/>
    <w:rsid w:val="007F0B18"/>
    <w:rsid w:val="007F1103"/>
    <w:rsid w:val="007F14C2"/>
    <w:rsid w:val="007F38B8"/>
    <w:rsid w:val="007F3CA5"/>
    <w:rsid w:val="007F3F39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693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77F0B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3CDE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A2E"/>
    <w:rsid w:val="008D1B09"/>
    <w:rsid w:val="008D1E1F"/>
    <w:rsid w:val="008D242B"/>
    <w:rsid w:val="008D2C33"/>
    <w:rsid w:val="008D36B9"/>
    <w:rsid w:val="008D37A8"/>
    <w:rsid w:val="008D3DBE"/>
    <w:rsid w:val="008D3EB9"/>
    <w:rsid w:val="008D3EF5"/>
    <w:rsid w:val="008D509D"/>
    <w:rsid w:val="008D5753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942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01A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0F8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5A8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DF8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1428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2BC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264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A5F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3A2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507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78AE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8A3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6C1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4A0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C7E1D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8B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00E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3F3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5FA9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57A4D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8AB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1B58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1E85"/>
    <w:rsid w:val="00D12FEB"/>
    <w:rsid w:val="00D14138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ED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2C7"/>
    <w:rsid w:val="00D6372F"/>
    <w:rsid w:val="00D637B9"/>
    <w:rsid w:val="00D63938"/>
    <w:rsid w:val="00D70D11"/>
    <w:rsid w:val="00D71273"/>
    <w:rsid w:val="00D71A84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28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502"/>
    <w:rsid w:val="00DE29D9"/>
    <w:rsid w:val="00DE2AEC"/>
    <w:rsid w:val="00DE2F32"/>
    <w:rsid w:val="00DE337C"/>
    <w:rsid w:val="00DE4368"/>
    <w:rsid w:val="00DE4E79"/>
    <w:rsid w:val="00DE5AC6"/>
    <w:rsid w:val="00DF02C5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64C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97B"/>
    <w:rsid w:val="00E37BD9"/>
    <w:rsid w:val="00E416A1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38E7"/>
    <w:rsid w:val="00E83CFA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B1A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539E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4ED8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4582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65D3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99C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46D"/>
    <w:rsid w:val="00F958C7"/>
    <w:rsid w:val="00F9622C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83D"/>
    <w:rsid w:val="00FB3981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58B3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6C67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1F0FEBAD"/>
    <w:rsid w:val="2AB58855"/>
    <w:rsid w:val="2E0F9D87"/>
    <w:rsid w:val="36430380"/>
    <w:rsid w:val="3B04F6E1"/>
    <w:rsid w:val="4EB7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3DC8B"/>
  <w15:docId w15:val="{B1B961FC-3CDE-4F10-AA8B-079147A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0C7"/>
    <w:pPr>
      <w:spacing w:before="0" w:after="160" w:line="259" w:lineRule="auto"/>
    </w:pPr>
    <w:rPr>
      <w:rFonts w:asciiTheme="minorHAnsi" w:eastAsiaTheme="minorHAnsi" w:hAnsiTheme="minorHAnsi"/>
      <w:kern w:val="2"/>
      <w14:ligatures w14:val="standardContextual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3700C7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2"/>
      <w:szCs w:val="36"/>
    </w:rPr>
  </w:style>
  <w:style w:type="paragraph" w:styleId="Heading3">
    <w:name w:val="heading 3"/>
    <w:aliases w:val="H3 Heading"/>
    <w:next w:val="Normal"/>
    <w:link w:val="Heading3Char"/>
    <w:uiPriority w:val="9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 w:line="240" w:lineRule="auto"/>
      <w:outlineLvl w:val="4"/>
    </w:pPr>
    <w:rPr>
      <w:rFonts w:ascii="Calibri Light" w:eastAsiaTheme="minorEastAsia" w:hAnsi="Calibri Light"/>
      <w:kern w:val="0"/>
      <w:sz w:val="28"/>
      <w14:ligatures w14:val="none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kern w:val="0"/>
      <w:sz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 w:line="240" w:lineRule="auto"/>
      <w:ind w:left="432"/>
      <w:outlineLvl w:val="7"/>
    </w:pPr>
    <w:rPr>
      <w:rFonts w:ascii="Calibri" w:eastAsiaTheme="minorEastAsia" w:hAnsi="Calibri"/>
      <w:b/>
      <w:kern w:val="0"/>
      <w:sz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 w:line="240" w:lineRule="auto"/>
      <w:ind w:left="432"/>
      <w:outlineLvl w:val="8"/>
    </w:pPr>
    <w:rPr>
      <w:rFonts w:ascii="Calibri" w:eastAsiaTheme="majorEastAsia" w:hAnsi="Calibri" w:cstheme="majorBidi"/>
      <w:i/>
      <w:iCs/>
      <w:color w:val="0070C0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  <w:pPr>
      <w:suppressAutoHyphens/>
      <w:spacing w:before="120"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3700C7"/>
    <w:rPr>
      <w:rFonts w:asciiTheme="minorHAnsi" w:eastAsiaTheme="majorEastAsia" w:hAnsiTheme="minorHAnsi" w:cstheme="majorBidi"/>
      <w:b/>
      <w:color w:val="003865" w:themeColor="accent1"/>
      <w:spacing w:val="-5"/>
      <w:sz w:val="32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/>
      <w:caps/>
      <w:color w:val="003865" w:themeColor="text1"/>
      <w:spacing w:val="40"/>
      <w:kern w:val="0"/>
      <w:sz w:val="20"/>
      <w14:ligatures w14:val="none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9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kern w:val="0"/>
      <w:sz w:val="24"/>
      <w14:ligatures w14:val="none"/>
    </w:r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7"/>
      </w:numPr>
      <w:suppressAutoHyphens/>
      <w:spacing w:before="120"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/>
      <w:kern w:val="0"/>
      <w:sz w:val="24"/>
      <w14:ligatures w14:val="none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/>
      <w:kern w:val="0"/>
      <w:sz w:val="24"/>
      <w14:ligatures w14:val="none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/>
      <w:kern w:val="0"/>
      <w:sz w:val="24"/>
      <w14:ligatures w14:val="none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/>
      <w:kern w:val="0"/>
      <w:sz w:val="24"/>
      <w14:ligatures w14:val="none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/>
      <w:kern w:val="0"/>
      <w:sz w:val="24"/>
      <w14:ligatures w14:val="none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/>
      <w:kern w:val="0"/>
      <w:sz w:val="24"/>
      <w14:ligatures w14:val="none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/>
      <w:kern w:val="0"/>
      <w:sz w:val="24"/>
      <w14:ligatures w14:val="none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/>
      <w:kern w:val="0"/>
      <w:sz w:val="24"/>
      <w14:ligatures w14:val="none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uppressAutoHyphens/>
      <w:spacing w:before="280" w:after="120" w:line="240" w:lineRule="auto"/>
      <w:jc w:val="center"/>
    </w:pPr>
    <w:rPr>
      <w:rFonts w:ascii="Calibri" w:eastAsiaTheme="minorEastAsia" w:hAnsi="Calibri"/>
      <w:b/>
      <w:bCs/>
      <w:color w:val="003865" w:themeColor="text1"/>
      <w:kern w:val="0"/>
      <w:sz w:val="28"/>
      <w14:ligatures w14:val="none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  <w:spacing w:after="0" w:line="240" w:lineRule="auto"/>
    </w:pPr>
    <w:rPr>
      <w:rFonts w:ascii="Calibri" w:eastAsiaTheme="minorEastAsia" w:hAnsi="Calibr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uppressAutoHyphens/>
      <w:spacing w:before="120" w:line="240" w:lineRule="auto"/>
    </w:pPr>
    <w:rPr>
      <w:rFonts w:eastAsiaTheme="minorEastAsia"/>
      <w:b/>
      <w:caps/>
      <w:color w:val="003865" w:themeColor="accent1"/>
      <w:spacing w:val="40"/>
      <w:kern w:val="0"/>
      <w:sz w:val="28"/>
      <w14:ligatures w14:val="none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uppressAutoHyphens/>
      <w:spacing w:before="120" w:after="120" w:line="240" w:lineRule="auto"/>
      <w:ind w:left="100" w:right="100"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paragraph">
    <w:name w:val="paragraph"/>
    <w:basedOn w:val="Normal"/>
    <w:rsid w:val="0037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700C7"/>
  </w:style>
  <w:style w:type="character" w:styleId="CommentReference">
    <w:name w:val="annotation reference"/>
    <w:basedOn w:val="DefaultParagraphFont"/>
    <w:uiPriority w:val="99"/>
    <w:semiHidden/>
    <w:unhideWhenUsed/>
    <w:locked/>
    <w:rsid w:val="0037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7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0C7"/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locked/>
    <w:rsid w:val="0037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3700C7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C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146F"/>
    <w:rPr>
      <w:rFonts w:asciiTheme="minorHAnsi" w:eastAsiaTheme="minorHAnsi" w:hAnsiTheme="minorHAns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state.mn.us/diseases/cancer/sage/index.html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state.mn.us/diseases/cancer/sage/index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state.mn.us/diseases/cancer/sage/index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state.mn.us/diseases/cancer/sage/index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health.state.mn.us/diseases/cancer/sage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health.state.mn.us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k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dadd6-93f2-4b10-8a5b-a6a2c63f5c12" xsi:nil="true"/>
    <lcf76f155ced4ddcb4097134ff3c332f xmlns="8e04b49f-48c2-4072-9eb1-810c328ef6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87268931A742BFA57FBE189B5CF6" ma:contentTypeVersion="15" ma:contentTypeDescription="Create a new document." ma:contentTypeScope="" ma:versionID="3fa35bb5113319b0825a3724c67630bb">
  <xsd:schema xmlns:xsd="http://www.w3.org/2001/XMLSchema" xmlns:xs="http://www.w3.org/2001/XMLSchema" xmlns:p="http://schemas.microsoft.com/office/2006/metadata/properties" xmlns:ns2="8e04b49f-48c2-4072-9eb1-810c328ef671" xmlns:ns3="ad0dadd6-93f2-4b10-8a5b-a6a2c63f5c12" targetNamespace="http://schemas.microsoft.com/office/2006/metadata/properties" ma:root="true" ma:fieldsID="56b05d77db0e9abfcbe6cfbc18760db3" ns2:_="" ns3:_="">
    <xsd:import namespace="8e04b49f-48c2-4072-9eb1-810c328ef671"/>
    <xsd:import namespace="ad0dadd6-93f2-4b10-8a5b-a6a2c63f5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b49f-48c2-4072-9eb1-810c328ef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add6-93f2-4b10-8a5b-a6a2c63f5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6d3375-7801-4e4e-a071-d8f08317ccb8}" ma:internalName="TaxCatchAll" ma:showField="CatchAllData" ma:web="ad0dadd6-93f2-4b10-8a5b-a6a2c63f5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8e04b49f-48c2-4072-9eb1-810c328ef671"/>
    <ds:schemaRef ds:uri="ad0dadd6-93f2-4b10-8a5b-a6a2c63f5c12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7EB7CA-05F1-45A7-B96E-AE916206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4b49f-48c2-4072-9eb1-810c328ef671"/>
    <ds:schemaRef ds:uri="ad0dadd6-93f2-4b10-8a5b-a6a2c63f5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1490</CharactersWithSpaces>
  <SharedDoc>false</SharedDoc>
  <HLinks>
    <vt:vector size="78" baseType="variant">
      <vt:variant>
        <vt:i4>6422646</vt:i4>
      </vt:variant>
      <vt:variant>
        <vt:i4>33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5046331</vt:i4>
      </vt:variant>
      <vt:variant>
        <vt:i4>30</vt:i4>
      </vt:variant>
      <vt:variant>
        <vt:i4>0</vt:i4>
      </vt:variant>
      <vt:variant>
        <vt:i4>5</vt:i4>
      </vt:variant>
      <vt:variant>
        <vt:lpwstr>mailto:email@state.mn.us</vt:lpwstr>
      </vt:variant>
      <vt:variant>
        <vt:lpwstr/>
      </vt:variant>
      <vt:variant>
        <vt:i4>10289300</vt:i4>
      </vt:variant>
      <vt:variant>
        <vt:i4>27</vt:i4>
      </vt:variant>
      <vt:variant>
        <vt:i4>0</vt:i4>
      </vt:variant>
      <vt:variant>
        <vt:i4>5</vt:i4>
      </vt:variant>
      <vt:variant>
        <vt:lpwstr>http://www.mnsage.com.  </vt:lpwstr>
      </vt:variant>
      <vt:variant>
        <vt:lpwstr/>
      </vt:variant>
      <vt:variant>
        <vt:i4>655433</vt:i4>
      </vt:variant>
      <vt:variant>
        <vt:i4>24</vt:i4>
      </vt:variant>
      <vt:variant>
        <vt:i4>0</vt:i4>
      </vt:variant>
      <vt:variant>
        <vt:i4>5</vt:i4>
      </vt:variant>
      <vt:variant>
        <vt:lpwstr>https://www.health.state.mn.us/diseases/cancer/sage/sagestories/amy.html</vt:lpwstr>
      </vt:variant>
      <vt:variant>
        <vt:lpwstr/>
      </vt:variant>
      <vt:variant>
        <vt:i4>3604601</vt:i4>
      </vt:variant>
      <vt:variant>
        <vt:i4>21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https://www.health.state.mn.us/diseases/cancer/sage/sagestories/mary.html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9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6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http://www.mnsage.com/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mailto:Karli.Thorstenson@state.mn.us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 Social Media Chinese</dc:title>
  <dc:subject/>
  <dc:creator>MDH Sage Program</dc:creator>
  <cp:keywords/>
  <dc:description>Document template version 2.2</dc:description>
  <cp:lastModifiedBy>Thorstenson, Karli (She/Her/Hers) (MDH)</cp:lastModifiedBy>
  <cp:revision>2</cp:revision>
  <cp:lastPrinted>2016-12-14T18:03:00Z</cp:lastPrinted>
  <dcterms:created xsi:type="dcterms:W3CDTF">2024-08-09T13:00:00Z</dcterms:created>
  <dcterms:modified xsi:type="dcterms:W3CDTF">2024-08-09T13:00:00Z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0x010100442F87268931A742BFA57FBE189B5CF6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