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F5C6" w14:textId="7BDD9491" w:rsidR="007228A2" w:rsidRDefault="00D84BD4" w:rsidP="0097697F">
      <w:pPr>
        <w:pStyle w:val="Heading1"/>
        <w:rPr>
          <w:b/>
        </w:rPr>
      </w:pPr>
      <w:r>
        <w:fldChar w:fldCharType="begin"/>
      </w:r>
      <w:r>
        <w:instrText>HYPERLINK "https://www.health.state.mn.us/people/wic/localagency/celebrate50.html"</w:instrText>
      </w:r>
      <w:r>
        <w:fldChar w:fldCharType="separate"/>
      </w:r>
      <w:r>
        <w:rPr>
          <w:rStyle w:val="Hyperlink"/>
        </w:rPr>
        <w:t xml:space="preserve">WIC 50th Anniversary </w:t>
      </w:r>
      <w:r>
        <w:fldChar w:fldCharType="end"/>
      </w:r>
      <w:r w:rsidR="0097697F">
        <w:rPr>
          <w:b/>
        </w:rPr>
        <w:br/>
      </w:r>
      <w:r w:rsidR="007228A2" w:rsidRPr="00E96386">
        <w:rPr>
          <w:b/>
        </w:rPr>
        <w:t>News Release</w:t>
      </w:r>
      <w:r w:rsidR="007228A2">
        <w:rPr>
          <w:b/>
        </w:rPr>
        <w:t xml:space="preserve"> Template</w:t>
      </w:r>
      <w:r w:rsidR="007228A2" w:rsidRPr="00E96386">
        <w:rPr>
          <w:b/>
        </w:rPr>
        <w:t xml:space="preserve"> 20</w:t>
      </w:r>
      <w:r w:rsidR="00413ADC">
        <w:rPr>
          <w:b/>
        </w:rPr>
        <w:t>2</w:t>
      </w:r>
      <w:r w:rsidR="00A473FA">
        <w:rPr>
          <w:b/>
        </w:rPr>
        <w:t>4</w:t>
      </w:r>
    </w:p>
    <w:p w14:paraId="6287169F" w14:textId="77777777" w:rsidR="0097697F" w:rsidRPr="005F4F75" w:rsidRDefault="007228A2" w:rsidP="005F4F75">
      <w:pPr>
        <w:pStyle w:val="Subtitle"/>
        <w:spacing w:after="0"/>
        <w:rPr>
          <w:rStyle w:val="SubtleEmphasis"/>
          <w:i w:val="0"/>
          <w:iCs w:val="0"/>
          <w:color w:val="5A5A5A" w:themeColor="text1" w:themeTint="A5"/>
        </w:rPr>
      </w:pPr>
      <w:r w:rsidRPr="005F4F75">
        <w:rPr>
          <w:rStyle w:val="SubtleEmphasis"/>
          <w:i w:val="0"/>
          <w:iCs w:val="0"/>
          <w:color w:val="5A5A5A" w:themeColor="text1" w:themeTint="A5"/>
        </w:rPr>
        <w:t>[Date]</w:t>
      </w:r>
      <w:r w:rsidRPr="005F4F75">
        <w:rPr>
          <w:rStyle w:val="SubtleEmphasis"/>
          <w:i w:val="0"/>
          <w:iCs w:val="0"/>
          <w:color w:val="5A5A5A" w:themeColor="text1" w:themeTint="A5"/>
        </w:rPr>
        <w:tab/>
      </w:r>
    </w:p>
    <w:p w14:paraId="42886BA1" w14:textId="737BBBA2" w:rsidR="007228A2" w:rsidRPr="005F4F75" w:rsidRDefault="007228A2" w:rsidP="005F4F75">
      <w:pPr>
        <w:pStyle w:val="Subtitle"/>
        <w:spacing w:after="0"/>
        <w:rPr>
          <w:rStyle w:val="SubtleEmphasis"/>
          <w:i w:val="0"/>
          <w:iCs w:val="0"/>
          <w:color w:val="5A5A5A" w:themeColor="text1" w:themeTint="A5"/>
        </w:rPr>
      </w:pPr>
      <w:r w:rsidRPr="005F4F75">
        <w:rPr>
          <w:rStyle w:val="SubtleEmphasis"/>
          <w:i w:val="0"/>
          <w:iCs w:val="0"/>
          <w:color w:val="5A5A5A" w:themeColor="text1" w:themeTint="A5"/>
        </w:rPr>
        <w:t>[Organization]</w:t>
      </w:r>
    </w:p>
    <w:p w14:paraId="6CDA28F0" w14:textId="650D4642" w:rsidR="0097697F" w:rsidRPr="005F4F75" w:rsidRDefault="0097697F" w:rsidP="005F4F75">
      <w:pPr>
        <w:pStyle w:val="Subtitle"/>
        <w:spacing w:after="0"/>
        <w:rPr>
          <w:rStyle w:val="SubtleEmphasis"/>
          <w:i w:val="0"/>
          <w:iCs w:val="0"/>
          <w:color w:val="5A5A5A" w:themeColor="text1" w:themeTint="A5"/>
        </w:rPr>
      </w:pPr>
      <w:r w:rsidRPr="005F4F75">
        <w:rPr>
          <w:rStyle w:val="SubtleEmphasis"/>
          <w:i w:val="0"/>
          <w:iCs w:val="0"/>
          <w:color w:val="5A5A5A" w:themeColor="text1" w:themeTint="A5"/>
        </w:rPr>
        <w:t>Contact: [Name]</w:t>
      </w:r>
    </w:p>
    <w:p w14:paraId="0695DE93" w14:textId="0CBE76D7" w:rsidR="007228A2" w:rsidRPr="005F4F75" w:rsidRDefault="007228A2" w:rsidP="005F4F75">
      <w:pPr>
        <w:pStyle w:val="Subtitle"/>
        <w:spacing w:after="0"/>
        <w:rPr>
          <w:rStyle w:val="SubtleEmphasis"/>
          <w:i w:val="0"/>
          <w:iCs w:val="0"/>
          <w:color w:val="5A5A5A" w:themeColor="text1" w:themeTint="A5"/>
        </w:rPr>
      </w:pPr>
      <w:r w:rsidRPr="005F4F75">
        <w:rPr>
          <w:rStyle w:val="SubtleEmphasis"/>
          <w:i w:val="0"/>
          <w:iCs w:val="0"/>
          <w:color w:val="5A5A5A" w:themeColor="text1" w:themeTint="A5"/>
        </w:rPr>
        <w:t>[Phone], [Email]</w:t>
      </w:r>
    </w:p>
    <w:p w14:paraId="01E1BAD3" w14:textId="6DD375F4" w:rsidR="00FE6FE6" w:rsidRDefault="00FE6FE6" w:rsidP="007228A2">
      <w:pPr>
        <w:pStyle w:val="BodyText"/>
      </w:pPr>
    </w:p>
    <w:p w14:paraId="6460F4FE" w14:textId="157474AA" w:rsidR="004C3C38" w:rsidRDefault="004C3C38" w:rsidP="009664CE">
      <w:pPr>
        <w:pStyle w:val="Heading2"/>
      </w:pPr>
      <w:r>
        <w:t>[Headline Options</w:t>
      </w:r>
      <w:r w:rsidR="009664CE">
        <w:t xml:space="preserve"> – select one</w:t>
      </w:r>
      <w:r>
        <w:t>]</w:t>
      </w:r>
    </w:p>
    <w:p w14:paraId="583E9DC6" w14:textId="673EAF8D" w:rsidR="00FE6FE6" w:rsidRPr="00B90A32" w:rsidRDefault="05C83440" w:rsidP="7C6A23C9">
      <w:pPr>
        <w:rPr>
          <w:b/>
          <w:bCs/>
          <w:i/>
          <w:iCs/>
        </w:rPr>
      </w:pPr>
      <w:r w:rsidRPr="7C6A23C9">
        <w:rPr>
          <w:b/>
          <w:bCs/>
        </w:rPr>
        <w:t>[Insert WIC Agency]</w:t>
      </w:r>
      <w:r w:rsidR="3827F707" w:rsidRPr="7C6A23C9">
        <w:rPr>
          <w:b/>
          <w:bCs/>
        </w:rPr>
        <w:t xml:space="preserve"> </w:t>
      </w:r>
      <w:r w:rsidR="00D84BD4">
        <w:rPr>
          <w:b/>
          <w:bCs/>
        </w:rPr>
        <w:t xml:space="preserve">celebrates 50 years of helping families eat well and be </w:t>
      </w:r>
      <w:proofErr w:type="gramStart"/>
      <w:r w:rsidR="00D84BD4">
        <w:rPr>
          <w:b/>
          <w:bCs/>
        </w:rPr>
        <w:t>healthy</w:t>
      </w:r>
      <w:proofErr w:type="gramEnd"/>
    </w:p>
    <w:p w14:paraId="776CF44D" w14:textId="1BF3F5F3" w:rsidR="004528E6" w:rsidRPr="009664CE" w:rsidRDefault="004528E6" w:rsidP="009664CE">
      <w:pPr>
        <w:rPr>
          <w:b/>
          <w:bCs/>
        </w:rPr>
      </w:pPr>
      <w:r w:rsidRPr="009664CE">
        <w:rPr>
          <w:b/>
          <w:bCs/>
        </w:rPr>
        <w:t xml:space="preserve">[Insert WIC Agency] </w:t>
      </w:r>
      <w:r w:rsidR="00D84BD4">
        <w:rPr>
          <w:b/>
          <w:bCs/>
        </w:rPr>
        <w:t xml:space="preserve">celebrates 50 years of improved health and nutrition for Minnesota </w:t>
      </w:r>
      <w:proofErr w:type="gramStart"/>
      <w:r w:rsidR="00D84BD4">
        <w:rPr>
          <w:b/>
          <w:bCs/>
        </w:rPr>
        <w:t>families</w:t>
      </w:r>
      <w:proofErr w:type="gramEnd"/>
    </w:p>
    <w:p w14:paraId="27A4F3BA" w14:textId="6D645291" w:rsidR="004C3C38" w:rsidRPr="009664CE" w:rsidRDefault="004C3C38" w:rsidP="009664CE">
      <w:pPr>
        <w:rPr>
          <w:b/>
          <w:bCs/>
        </w:rPr>
      </w:pPr>
      <w:r w:rsidRPr="009664CE">
        <w:rPr>
          <w:b/>
          <w:bCs/>
        </w:rPr>
        <w:t>[insert WIC agenc</w:t>
      </w:r>
      <w:r w:rsidR="00D84BD4">
        <w:rPr>
          <w:b/>
          <w:bCs/>
        </w:rPr>
        <w:t xml:space="preserve">y county] health leaders gather to mark 50 years of the [local WIC agency] </w:t>
      </w:r>
      <w:proofErr w:type="gramStart"/>
      <w:r w:rsidR="00D84BD4">
        <w:rPr>
          <w:b/>
          <w:bCs/>
        </w:rPr>
        <w:t>program</w:t>
      </w:r>
      <w:proofErr w:type="gramEnd"/>
    </w:p>
    <w:p w14:paraId="60919118" w14:textId="77777777" w:rsidR="00FE6FE6" w:rsidRPr="00FE6FE6" w:rsidRDefault="00FE6FE6" w:rsidP="00FE6FE6">
      <w:pPr>
        <w:spacing w:after="0"/>
        <w:ind w:left="360"/>
        <w:jc w:val="center"/>
        <w:rPr>
          <w:bCs/>
          <w:sz w:val="24"/>
          <w:szCs w:val="24"/>
        </w:rPr>
      </w:pPr>
    </w:p>
    <w:p w14:paraId="21E777D6" w14:textId="68EF4097" w:rsidR="006769C4" w:rsidRDefault="00D84BD4" w:rsidP="006769C4">
      <w:r>
        <w:t xml:space="preserve">For half a century, the Minnesota Special Supplemental Nutrition Program for Women, Infants, and Children (WIC) has increased access to healthy food, nutrition education, and breastfeeding support. </w:t>
      </w:r>
    </w:p>
    <w:p w14:paraId="01C44A64" w14:textId="6F9DF0AF" w:rsidR="00D84BD4" w:rsidRDefault="00D84BD4" w:rsidP="006769C4">
      <w:r w:rsidRPr="00D84BD4">
        <w:rPr>
          <w:b/>
          <w:bCs/>
        </w:rPr>
        <w:t>[Local WIC agency]</w:t>
      </w:r>
      <w:r>
        <w:t xml:space="preserve"> is celebrating 50 years of empowering families, building healthier communities, and nurturing the future. </w:t>
      </w:r>
    </w:p>
    <w:p w14:paraId="689987B6" w14:textId="77777777" w:rsidR="00D84BD4" w:rsidRDefault="00D84BD4" w:rsidP="001D5A0D">
      <w:pPr>
        <w:pBdr>
          <w:bottom w:val="thinThickThinMediumGap" w:sz="18" w:space="1" w:color="auto"/>
        </w:pBdr>
        <w:spacing w:before="240"/>
      </w:pPr>
      <w:r w:rsidRPr="00D84BD4">
        <w:t>Over the decades, Minnesota has been one of the top five states in the nation for enrolling eligible families. In 2022, about 38% of all infants born in the state were served by WIC.    </w:t>
      </w:r>
    </w:p>
    <w:p w14:paraId="2426B60B" w14:textId="06FFCAC9" w:rsidR="00D84BD4" w:rsidRPr="00D84BD4" w:rsidRDefault="00D84BD4" w:rsidP="001D5A0D">
      <w:pPr>
        <w:pBdr>
          <w:bottom w:val="thinThickThinMediumGap" w:sz="18" w:space="1" w:color="auto"/>
        </w:pBdr>
        <w:spacing w:before="240"/>
        <w:rPr>
          <w:b/>
          <w:bCs/>
          <w:i/>
          <w:iCs/>
        </w:rPr>
      </w:pPr>
      <w:r w:rsidRPr="00D84BD4">
        <w:rPr>
          <w:b/>
          <w:bCs/>
          <w:i/>
          <w:iCs/>
        </w:rPr>
        <w:t>[INSERT QUOTE FROM LOCAL WIC AGENCY STAFF]</w:t>
      </w:r>
    </w:p>
    <w:p w14:paraId="5FD7D491" w14:textId="721AA8E4" w:rsidR="00D84BD4" w:rsidRDefault="00D84BD4" w:rsidP="001D5A0D">
      <w:pPr>
        <w:pBdr>
          <w:bottom w:val="thinThickThinMediumGap" w:sz="18" w:space="1" w:color="auto"/>
        </w:pBdr>
        <w:spacing w:before="240"/>
      </w:pPr>
      <w:r w:rsidRPr="00D84BD4">
        <w:t>WIC started as a pilot project with doctors prescribing healthy food as medicine and grew into a U.S. public health success story supporting generations of Minnesota families from pregnancy to age 5 years. The first WIC site officially opened in Pineville, KY, on Jan. 15, 1974. By the end of the year, WIC was operating in 45 states, including Minnesota. In 2023, Minnesota WIC served an average of 106,000 women, infants</w:t>
      </w:r>
      <w:r w:rsidR="0067244B">
        <w:t>,</w:t>
      </w:r>
      <w:r w:rsidRPr="00D84BD4">
        <w:t xml:space="preserve"> and children monthly, about 7,000 more than the 2022 monthly average. Nearly 95% of eligible Minnesota infants received WIC benefits in 2022.</w:t>
      </w:r>
    </w:p>
    <w:p w14:paraId="7A7ACE81" w14:textId="77777777" w:rsidR="00D84BD4" w:rsidRPr="00D84BD4" w:rsidRDefault="00D84BD4" w:rsidP="00D84BD4">
      <w:pPr>
        <w:pBdr>
          <w:bottom w:val="thinThickThinMediumGap" w:sz="18" w:space="1" w:color="auto"/>
        </w:pBdr>
        <w:spacing w:before="240"/>
      </w:pPr>
      <w:r w:rsidRPr="00D84BD4">
        <w:t>Decades of studies show WIC works. Available research suggests parents who participate in WIC give birth to healthier babies and buy and eat more fruits, vegetables, whole grains, and low-fat dairy products. In 2022, MN WIC participants purchased $78 million in WIC foods at grocery stores in Minnesota, including fruits and vegetables, whole grains, beans and peanut butter, milk, eggs, etc. In addition, children who receive WIC benefits show improved cognitive development, are more likely to be up to date on immunizations, have a regular source of medical care and are less likely to suffer anemia due to iron deficiency, according to research.  </w:t>
      </w:r>
    </w:p>
    <w:p w14:paraId="5451339B" w14:textId="77777777" w:rsidR="00D84BD4" w:rsidRDefault="00D84BD4" w:rsidP="00D84BD4">
      <w:pPr>
        <w:pBdr>
          <w:bottom w:val="thinThickThinMediumGap" w:sz="18" w:space="1" w:color="auto"/>
        </w:pBdr>
        <w:spacing w:before="240"/>
      </w:pPr>
      <w:r w:rsidRPr="00D84BD4">
        <w:t xml:space="preserve">Minnesota WIC has also evolved over the years implementing peer breastfeeding support, transitioning from paper to online applications, providing remote services during the pandemic, launching the My MN WIC app eight years ago, and now participants use an </w:t>
      </w:r>
      <w:proofErr w:type="spellStart"/>
      <w:r w:rsidRPr="00D84BD4">
        <w:t>eWIC</w:t>
      </w:r>
      <w:proofErr w:type="spellEnd"/>
      <w:r w:rsidRPr="00D84BD4">
        <w:t xml:space="preserve"> card to scan and receive WIC food benefits instead of using paper vouchers. An online shopping pilot was also launched with Hy-Vee stores this </w:t>
      </w:r>
      <w:r w:rsidRPr="00D84BD4">
        <w:lastRenderedPageBreak/>
        <w:t>year. During the pandemic, WIC provided additional dollars for participants to purchase fruits and vegetables. The change is now a permanent part of the WIC food package.  </w:t>
      </w:r>
    </w:p>
    <w:p w14:paraId="404A0EDF" w14:textId="77777777" w:rsidR="00D84BD4" w:rsidRDefault="00D84BD4" w:rsidP="00D84BD4">
      <w:pPr>
        <w:pBdr>
          <w:bottom w:val="thinThickThinMediumGap" w:sz="18" w:space="1" w:color="auto"/>
        </w:pBdr>
        <w:spacing w:before="240"/>
        <w:rPr>
          <w:rFonts w:ascii="Arial" w:hAnsi="Arial" w:cs="Arial"/>
          <w:color w:val="000000"/>
          <w:sz w:val="30"/>
          <w:szCs w:val="30"/>
          <w:shd w:val="clear" w:color="auto" w:fill="FFFFFF"/>
        </w:rPr>
      </w:pPr>
      <w:r w:rsidRPr="00D84BD4">
        <w:t>Minnesota WIC is available in every county and seven Tribal nations in the state. Families can apply for WIC online. Pregnant people, parents – including foster parents and guardians – with an infant or child younger than age 5 years can apply. Families must be income eligible and live in Minnesota.</w:t>
      </w:r>
      <w:r w:rsidRPr="00D84BD4">
        <w:rPr>
          <w:rFonts w:ascii="Arial" w:hAnsi="Arial" w:cs="Arial"/>
          <w:color w:val="000000"/>
          <w:sz w:val="30"/>
          <w:szCs w:val="30"/>
          <w:shd w:val="clear" w:color="auto" w:fill="FFFFFF"/>
        </w:rPr>
        <w:t xml:space="preserve"> </w:t>
      </w:r>
    </w:p>
    <w:p w14:paraId="52D7FCE9" w14:textId="65D6DB05" w:rsidR="00D84BD4" w:rsidRPr="00D84BD4" w:rsidRDefault="00D84BD4" w:rsidP="001D5A0D">
      <w:pPr>
        <w:pBdr>
          <w:bottom w:val="thinThickThinMediumGap" w:sz="18" w:space="1" w:color="auto"/>
        </w:pBdr>
        <w:spacing w:before="240"/>
        <w:rPr>
          <w:b/>
          <w:bCs/>
        </w:rPr>
      </w:pPr>
      <w:r w:rsidRPr="00D84BD4">
        <w:t>Learn more about the Minnesota WIC program and the positive impact it has on Minnesota families:</w:t>
      </w:r>
      <w:r>
        <w:t xml:space="preserve"> </w:t>
      </w:r>
      <w:r w:rsidRPr="00D84BD4">
        <w:rPr>
          <w:b/>
          <w:bCs/>
        </w:rPr>
        <w:t>[local WIC agency website]</w:t>
      </w:r>
    </w:p>
    <w:p w14:paraId="1E4CAB61" w14:textId="7C2281BC" w:rsidR="001D5A0D" w:rsidRDefault="007228A2" w:rsidP="001D5A0D">
      <w:pPr>
        <w:pBdr>
          <w:bottom w:val="thinThickThinMediumGap" w:sz="18" w:space="1" w:color="auto"/>
        </w:pBdr>
        <w:spacing w:before="240"/>
      </w:pPr>
      <w:r w:rsidRPr="00F974F1">
        <w:t>For more information, contact [insert local WIC contact here].</w:t>
      </w:r>
    </w:p>
    <w:p w14:paraId="0D89B662" w14:textId="123978BC" w:rsidR="001D5A0D" w:rsidRDefault="001D5A0D" w:rsidP="001D5A0D">
      <w:pPr>
        <w:pBdr>
          <w:bottom w:val="thinThickThinMediumGap" w:sz="18" w:space="1" w:color="auto"/>
        </w:pBdr>
        <w:spacing w:before="240"/>
        <w:jc w:val="center"/>
      </w:pPr>
      <w:r>
        <w:t>###</w:t>
      </w:r>
    </w:p>
    <w:sectPr w:rsidR="001D5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A4422"/>
    <w:multiLevelType w:val="hybridMultilevel"/>
    <w:tmpl w:val="0DE6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7D83"/>
    <w:multiLevelType w:val="hybridMultilevel"/>
    <w:tmpl w:val="9F26E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45B9E"/>
    <w:multiLevelType w:val="hybridMultilevel"/>
    <w:tmpl w:val="0292D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DF6B78"/>
    <w:multiLevelType w:val="hybridMultilevel"/>
    <w:tmpl w:val="4630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378DC"/>
    <w:multiLevelType w:val="hybridMultilevel"/>
    <w:tmpl w:val="9EEC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42C6B"/>
    <w:multiLevelType w:val="hybridMultilevel"/>
    <w:tmpl w:val="651A2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735E71"/>
    <w:multiLevelType w:val="hybridMultilevel"/>
    <w:tmpl w:val="AFEA2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80C46"/>
    <w:multiLevelType w:val="hybridMultilevel"/>
    <w:tmpl w:val="F128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322909"/>
    <w:multiLevelType w:val="hybridMultilevel"/>
    <w:tmpl w:val="CC78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F5741"/>
    <w:multiLevelType w:val="hybridMultilevel"/>
    <w:tmpl w:val="5B52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380616">
    <w:abstractNumId w:val="6"/>
  </w:num>
  <w:num w:numId="2" w16cid:durableId="1679187517">
    <w:abstractNumId w:val="0"/>
  </w:num>
  <w:num w:numId="3" w16cid:durableId="1559897779">
    <w:abstractNumId w:val="8"/>
  </w:num>
  <w:num w:numId="4" w16cid:durableId="81069158">
    <w:abstractNumId w:val="1"/>
  </w:num>
  <w:num w:numId="5" w16cid:durableId="947927734">
    <w:abstractNumId w:val="5"/>
  </w:num>
  <w:num w:numId="6" w16cid:durableId="1285770228">
    <w:abstractNumId w:val="7"/>
  </w:num>
  <w:num w:numId="7" w16cid:durableId="93020822">
    <w:abstractNumId w:val="3"/>
  </w:num>
  <w:num w:numId="8" w16cid:durableId="1686597007">
    <w:abstractNumId w:val="4"/>
  </w:num>
  <w:num w:numId="9" w16cid:durableId="1773697090">
    <w:abstractNumId w:val="2"/>
  </w:num>
  <w:num w:numId="10" w16cid:durableId="1997489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8A2"/>
    <w:rsid w:val="00013BAB"/>
    <w:rsid w:val="000163DA"/>
    <w:rsid w:val="00024144"/>
    <w:rsid w:val="000360FC"/>
    <w:rsid w:val="00041490"/>
    <w:rsid w:val="000504FB"/>
    <w:rsid w:val="000508AD"/>
    <w:rsid w:val="00053BC1"/>
    <w:rsid w:val="0006114D"/>
    <w:rsid w:val="000826CB"/>
    <w:rsid w:val="00086DE1"/>
    <w:rsid w:val="00090B4B"/>
    <w:rsid w:val="000A6E6B"/>
    <w:rsid w:val="000B78C7"/>
    <w:rsid w:val="000C0694"/>
    <w:rsid w:val="000C11E9"/>
    <w:rsid w:val="000C14BE"/>
    <w:rsid w:val="000C5A89"/>
    <w:rsid w:val="000C7597"/>
    <w:rsid w:val="000D670F"/>
    <w:rsid w:val="001206BE"/>
    <w:rsid w:val="00122F60"/>
    <w:rsid w:val="001265EE"/>
    <w:rsid w:val="00130929"/>
    <w:rsid w:val="001323C8"/>
    <w:rsid w:val="00132CAF"/>
    <w:rsid w:val="0015506B"/>
    <w:rsid w:val="00156056"/>
    <w:rsid w:val="00156BC9"/>
    <w:rsid w:val="00170E8C"/>
    <w:rsid w:val="0017180A"/>
    <w:rsid w:val="00175D89"/>
    <w:rsid w:val="00180AC3"/>
    <w:rsid w:val="0018478C"/>
    <w:rsid w:val="001906AF"/>
    <w:rsid w:val="001911C1"/>
    <w:rsid w:val="001B0DAF"/>
    <w:rsid w:val="001B4DE2"/>
    <w:rsid w:val="001B575F"/>
    <w:rsid w:val="001B7E4E"/>
    <w:rsid w:val="001D29D5"/>
    <w:rsid w:val="001D5A0D"/>
    <w:rsid w:val="001D6945"/>
    <w:rsid w:val="001E2890"/>
    <w:rsid w:val="001F09D7"/>
    <w:rsid w:val="001F13C8"/>
    <w:rsid w:val="001F2FD3"/>
    <w:rsid w:val="002176E7"/>
    <w:rsid w:val="00224762"/>
    <w:rsid w:val="0023292C"/>
    <w:rsid w:val="00242294"/>
    <w:rsid w:val="0025372A"/>
    <w:rsid w:val="0026366A"/>
    <w:rsid w:val="00266205"/>
    <w:rsid w:val="0026708D"/>
    <w:rsid w:val="00267368"/>
    <w:rsid w:val="00275DF4"/>
    <w:rsid w:val="00284039"/>
    <w:rsid w:val="002842A0"/>
    <w:rsid w:val="002871CC"/>
    <w:rsid w:val="0029524D"/>
    <w:rsid w:val="0029635C"/>
    <w:rsid w:val="002A4627"/>
    <w:rsid w:val="002A618C"/>
    <w:rsid w:val="002A6F96"/>
    <w:rsid w:val="002B3E78"/>
    <w:rsid w:val="002C15AF"/>
    <w:rsid w:val="002C2B08"/>
    <w:rsid w:val="002D5A29"/>
    <w:rsid w:val="002E7A85"/>
    <w:rsid w:val="002F70E8"/>
    <w:rsid w:val="0030342F"/>
    <w:rsid w:val="00307FF7"/>
    <w:rsid w:val="00314C73"/>
    <w:rsid w:val="00321355"/>
    <w:rsid w:val="0033638F"/>
    <w:rsid w:val="00340E6F"/>
    <w:rsid w:val="00340EE6"/>
    <w:rsid w:val="00341F6B"/>
    <w:rsid w:val="00343E26"/>
    <w:rsid w:val="0034566D"/>
    <w:rsid w:val="00347125"/>
    <w:rsid w:val="00347234"/>
    <w:rsid w:val="0036121D"/>
    <w:rsid w:val="00386213"/>
    <w:rsid w:val="00387819"/>
    <w:rsid w:val="00393A17"/>
    <w:rsid w:val="003B5119"/>
    <w:rsid w:val="003B6CEA"/>
    <w:rsid w:val="003C16F1"/>
    <w:rsid w:val="003C30DF"/>
    <w:rsid w:val="003D05B5"/>
    <w:rsid w:val="003D07CB"/>
    <w:rsid w:val="003D4295"/>
    <w:rsid w:val="003D59DB"/>
    <w:rsid w:val="003E51EE"/>
    <w:rsid w:val="003E6CCE"/>
    <w:rsid w:val="003F1558"/>
    <w:rsid w:val="003F7B5A"/>
    <w:rsid w:val="00413ADC"/>
    <w:rsid w:val="00414658"/>
    <w:rsid w:val="004339C7"/>
    <w:rsid w:val="004370F7"/>
    <w:rsid w:val="00447B97"/>
    <w:rsid w:val="004528E6"/>
    <w:rsid w:val="004567D8"/>
    <w:rsid w:val="004665F8"/>
    <w:rsid w:val="004676AD"/>
    <w:rsid w:val="004748CC"/>
    <w:rsid w:val="004939FD"/>
    <w:rsid w:val="004A1B0E"/>
    <w:rsid w:val="004B3511"/>
    <w:rsid w:val="004C3C38"/>
    <w:rsid w:val="004D4DAE"/>
    <w:rsid w:val="004D57AF"/>
    <w:rsid w:val="004D6F4A"/>
    <w:rsid w:val="004E360C"/>
    <w:rsid w:val="004E764F"/>
    <w:rsid w:val="00503E93"/>
    <w:rsid w:val="00505549"/>
    <w:rsid w:val="00516B37"/>
    <w:rsid w:val="005212DB"/>
    <w:rsid w:val="00521B45"/>
    <w:rsid w:val="0052459D"/>
    <w:rsid w:val="0053606D"/>
    <w:rsid w:val="00540566"/>
    <w:rsid w:val="005436F9"/>
    <w:rsid w:val="00546939"/>
    <w:rsid w:val="005543A1"/>
    <w:rsid w:val="00555D9F"/>
    <w:rsid w:val="0056145C"/>
    <w:rsid w:val="00576A5C"/>
    <w:rsid w:val="00580E02"/>
    <w:rsid w:val="005852B6"/>
    <w:rsid w:val="00585373"/>
    <w:rsid w:val="00597D74"/>
    <w:rsid w:val="005A7586"/>
    <w:rsid w:val="005B2202"/>
    <w:rsid w:val="005C0605"/>
    <w:rsid w:val="005C2F7A"/>
    <w:rsid w:val="005D0143"/>
    <w:rsid w:val="005D3509"/>
    <w:rsid w:val="005D79B8"/>
    <w:rsid w:val="005E737A"/>
    <w:rsid w:val="005F4F75"/>
    <w:rsid w:val="005F5D2F"/>
    <w:rsid w:val="00600F76"/>
    <w:rsid w:val="00601018"/>
    <w:rsid w:val="00606FC5"/>
    <w:rsid w:val="00614BD9"/>
    <w:rsid w:val="00622D40"/>
    <w:rsid w:val="0062397E"/>
    <w:rsid w:val="006324C0"/>
    <w:rsid w:val="00633D85"/>
    <w:rsid w:val="00641E49"/>
    <w:rsid w:val="00643173"/>
    <w:rsid w:val="00647017"/>
    <w:rsid w:val="0065064C"/>
    <w:rsid w:val="00650E35"/>
    <w:rsid w:val="00664CFB"/>
    <w:rsid w:val="0067244B"/>
    <w:rsid w:val="006769C4"/>
    <w:rsid w:val="00680244"/>
    <w:rsid w:val="006934B4"/>
    <w:rsid w:val="00695168"/>
    <w:rsid w:val="006B0E92"/>
    <w:rsid w:val="006B6334"/>
    <w:rsid w:val="006C398A"/>
    <w:rsid w:val="006D5D2F"/>
    <w:rsid w:val="006E21C9"/>
    <w:rsid w:val="006E7D02"/>
    <w:rsid w:val="006F35CC"/>
    <w:rsid w:val="006F498E"/>
    <w:rsid w:val="006F79EF"/>
    <w:rsid w:val="00700867"/>
    <w:rsid w:val="00700DA4"/>
    <w:rsid w:val="007079EF"/>
    <w:rsid w:val="00707C79"/>
    <w:rsid w:val="0071293C"/>
    <w:rsid w:val="007228A2"/>
    <w:rsid w:val="007272DA"/>
    <w:rsid w:val="00731AED"/>
    <w:rsid w:val="007427F8"/>
    <w:rsid w:val="00742E84"/>
    <w:rsid w:val="00744AE9"/>
    <w:rsid w:val="00745D67"/>
    <w:rsid w:val="00764D8A"/>
    <w:rsid w:val="007815CE"/>
    <w:rsid w:val="00791CA3"/>
    <w:rsid w:val="007926D7"/>
    <w:rsid w:val="00795D72"/>
    <w:rsid w:val="007A22E0"/>
    <w:rsid w:val="007A6E02"/>
    <w:rsid w:val="007A7030"/>
    <w:rsid w:val="007B0301"/>
    <w:rsid w:val="007B3120"/>
    <w:rsid w:val="007B6B12"/>
    <w:rsid w:val="007B7E35"/>
    <w:rsid w:val="007C3EFF"/>
    <w:rsid w:val="007C6019"/>
    <w:rsid w:val="007D10BD"/>
    <w:rsid w:val="007D1A1E"/>
    <w:rsid w:val="007D38A5"/>
    <w:rsid w:val="007E2DBF"/>
    <w:rsid w:val="007E5335"/>
    <w:rsid w:val="007E658D"/>
    <w:rsid w:val="007E6662"/>
    <w:rsid w:val="007E768B"/>
    <w:rsid w:val="007F08DB"/>
    <w:rsid w:val="007F34C1"/>
    <w:rsid w:val="007F4876"/>
    <w:rsid w:val="007F713E"/>
    <w:rsid w:val="00806D7C"/>
    <w:rsid w:val="008119FB"/>
    <w:rsid w:val="008156B2"/>
    <w:rsid w:val="0082582D"/>
    <w:rsid w:val="00831074"/>
    <w:rsid w:val="00832BDA"/>
    <w:rsid w:val="00841781"/>
    <w:rsid w:val="00841C93"/>
    <w:rsid w:val="00842C7D"/>
    <w:rsid w:val="00860E67"/>
    <w:rsid w:val="00862DCA"/>
    <w:rsid w:val="0087305C"/>
    <w:rsid w:val="00873534"/>
    <w:rsid w:val="0087354A"/>
    <w:rsid w:val="0088465C"/>
    <w:rsid w:val="008852A7"/>
    <w:rsid w:val="008858B6"/>
    <w:rsid w:val="0088739D"/>
    <w:rsid w:val="00890B55"/>
    <w:rsid w:val="008B2A56"/>
    <w:rsid w:val="008B7362"/>
    <w:rsid w:val="008B7396"/>
    <w:rsid w:val="008B7DEE"/>
    <w:rsid w:val="008B7FF6"/>
    <w:rsid w:val="008C5439"/>
    <w:rsid w:val="008E0F6F"/>
    <w:rsid w:val="008E4BAE"/>
    <w:rsid w:val="008E58EA"/>
    <w:rsid w:val="008E63A3"/>
    <w:rsid w:val="008E6726"/>
    <w:rsid w:val="008E6F11"/>
    <w:rsid w:val="008F73F5"/>
    <w:rsid w:val="009018E9"/>
    <w:rsid w:val="00924615"/>
    <w:rsid w:val="0093225F"/>
    <w:rsid w:val="009338A7"/>
    <w:rsid w:val="00937CDE"/>
    <w:rsid w:val="009460AD"/>
    <w:rsid w:val="00951C9D"/>
    <w:rsid w:val="00962224"/>
    <w:rsid w:val="00962E42"/>
    <w:rsid w:val="009664CE"/>
    <w:rsid w:val="0097697F"/>
    <w:rsid w:val="00977E42"/>
    <w:rsid w:val="00996A27"/>
    <w:rsid w:val="009A5CFE"/>
    <w:rsid w:val="009B57E3"/>
    <w:rsid w:val="009C37CB"/>
    <w:rsid w:val="009C7C08"/>
    <w:rsid w:val="009D3A92"/>
    <w:rsid w:val="009D7095"/>
    <w:rsid w:val="009D7C77"/>
    <w:rsid w:val="009E03AE"/>
    <w:rsid w:val="009E75BA"/>
    <w:rsid w:val="009F0129"/>
    <w:rsid w:val="00A32184"/>
    <w:rsid w:val="00A365B6"/>
    <w:rsid w:val="00A410A9"/>
    <w:rsid w:val="00A41F23"/>
    <w:rsid w:val="00A43E11"/>
    <w:rsid w:val="00A46020"/>
    <w:rsid w:val="00A46C6C"/>
    <w:rsid w:val="00A47250"/>
    <w:rsid w:val="00A473FA"/>
    <w:rsid w:val="00A62889"/>
    <w:rsid w:val="00A70E17"/>
    <w:rsid w:val="00A73059"/>
    <w:rsid w:val="00A75FA6"/>
    <w:rsid w:val="00A87621"/>
    <w:rsid w:val="00A928B6"/>
    <w:rsid w:val="00AA3FF5"/>
    <w:rsid w:val="00AB098B"/>
    <w:rsid w:val="00AB1441"/>
    <w:rsid w:val="00AB399B"/>
    <w:rsid w:val="00AC2713"/>
    <w:rsid w:val="00AC77A5"/>
    <w:rsid w:val="00AD3552"/>
    <w:rsid w:val="00AF1AAB"/>
    <w:rsid w:val="00AF1D04"/>
    <w:rsid w:val="00AF4B3A"/>
    <w:rsid w:val="00AF567D"/>
    <w:rsid w:val="00B06E37"/>
    <w:rsid w:val="00B07A34"/>
    <w:rsid w:val="00B16A8B"/>
    <w:rsid w:val="00B22811"/>
    <w:rsid w:val="00B22F60"/>
    <w:rsid w:val="00B3448C"/>
    <w:rsid w:val="00B346A6"/>
    <w:rsid w:val="00B37F2D"/>
    <w:rsid w:val="00B56AA4"/>
    <w:rsid w:val="00B619BB"/>
    <w:rsid w:val="00B62887"/>
    <w:rsid w:val="00B65925"/>
    <w:rsid w:val="00B67F48"/>
    <w:rsid w:val="00B70ADE"/>
    <w:rsid w:val="00B8088C"/>
    <w:rsid w:val="00B80B41"/>
    <w:rsid w:val="00B87EBE"/>
    <w:rsid w:val="00B90A32"/>
    <w:rsid w:val="00B91FB2"/>
    <w:rsid w:val="00BA4753"/>
    <w:rsid w:val="00BB1A0C"/>
    <w:rsid w:val="00BC3750"/>
    <w:rsid w:val="00BE6C39"/>
    <w:rsid w:val="00BF18F9"/>
    <w:rsid w:val="00BF4523"/>
    <w:rsid w:val="00BF4F06"/>
    <w:rsid w:val="00C00D95"/>
    <w:rsid w:val="00C0107C"/>
    <w:rsid w:val="00C01BAC"/>
    <w:rsid w:val="00C0509E"/>
    <w:rsid w:val="00C07748"/>
    <w:rsid w:val="00C1480D"/>
    <w:rsid w:val="00C15F91"/>
    <w:rsid w:val="00C23E81"/>
    <w:rsid w:val="00C3051D"/>
    <w:rsid w:val="00C30E4B"/>
    <w:rsid w:val="00C35AAB"/>
    <w:rsid w:val="00C4078D"/>
    <w:rsid w:val="00C40B95"/>
    <w:rsid w:val="00C45C33"/>
    <w:rsid w:val="00C53611"/>
    <w:rsid w:val="00C6153C"/>
    <w:rsid w:val="00C76F20"/>
    <w:rsid w:val="00C8372C"/>
    <w:rsid w:val="00C8425F"/>
    <w:rsid w:val="00C9026E"/>
    <w:rsid w:val="00C91D50"/>
    <w:rsid w:val="00CA334F"/>
    <w:rsid w:val="00CA3467"/>
    <w:rsid w:val="00CA6198"/>
    <w:rsid w:val="00CC0CD5"/>
    <w:rsid w:val="00CC1CED"/>
    <w:rsid w:val="00CF5B8D"/>
    <w:rsid w:val="00D03756"/>
    <w:rsid w:val="00D05998"/>
    <w:rsid w:val="00D140E2"/>
    <w:rsid w:val="00D160D3"/>
    <w:rsid w:val="00D22CE0"/>
    <w:rsid w:val="00D23BB4"/>
    <w:rsid w:val="00D27E14"/>
    <w:rsid w:val="00D4636F"/>
    <w:rsid w:val="00D47074"/>
    <w:rsid w:val="00D5099E"/>
    <w:rsid w:val="00D60D71"/>
    <w:rsid w:val="00D64D1A"/>
    <w:rsid w:val="00D74C69"/>
    <w:rsid w:val="00D84BD4"/>
    <w:rsid w:val="00DA19BE"/>
    <w:rsid w:val="00DA742F"/>
    <w:rsid w:val="00DB37B3"/>
    <w:rsid w:val="00DB48E6"/>
    <w:rsid w:val="00DB5E30"/>
    <w:rsid w:val="00E04652"/>
    <w:rsid w:val="00E10785"/>
    <w:rsid w:val="00E14A0A"/>
    <w:rsid w:val="00E17A20"/>
    <w:rsid w:val="00E21142"/>
    <w:rsid w:val="00E2382A"/>
    <w:rsid w:val="00E25397"/>
    <w:rsid w:val="00E40AC7"/>
    <w:rsid w:val="00E51ECD"/>
    <w:rsid w:val="00E53D7E"/>
    <w:rsid w:val="00E57E93"/>
    <w:rsid w:val="00E734E0"/>
    <w:rsid w:val="00E75CF6"/>
    <w:rsid w:val="00E87003"/>
    <w:rsid w:val="00EA46F8"/>
    <w:rsid w:val="00EB67F6"/>
    <w:rsid w:val="00EC255A"/>
    <w:rsid w:val="00ED0E82"/>
    <w:rsid w:val="00EE74A1"/>
    <w:rsid w:val="00EF36EF"/>
    <w:rsid w:val="00F0134F"/>
    <w:rsid w:val="00F10A98"/>
    <w:rsid w:val="00F13858"/>
    <w:rsid w:val="00F25587"/>
    <w:rsid w:val="00F27A5A"/>
    <w:rsid w:val="00F40093"/>
    <w:rsid w:val="00F406AE"/>
    <w:rsid w:val="00F411E1"/>
    <w:rsid w:val="00F65BEF"/>
    <w:rsid w:val="00F711E5"/>
    <w:rsid w:val="00F775FD"/>
    <w:rsid w:val="00F779CB"/>
    <w:rsid w:val="00F80717"/>
    <w:rsid w:val="00F8435D"/>
    <w:rsid w:val="00F904A8"/>
    <w:rsid w:val="00F90E53"/>
    <w:rsid w:val="00F93AF5"/>
    <w:rsid w:val="00F9526E"/>
    <w:rsid w:val="00FA06BF"/>
    <w:rsid w:val="00FB2CD9"/>
    <w:rsid w:val="00FC6B8B"/>
    <w:rsid w:val="00FD1A76"/>
    <w:rsid w:val="00FD2B75"/>
    <w:rsid w:val="00FE3AC6"/>
    <w:rsid w:val="00FE6FE6"/>
    <w:rsid w:val="00FE75B6"/>
    <w:rsid w:val="00FF6323"/>
    <w:rsid w:val="00FF7365"/>
    <w:rsid w:val="02143C1F"/>
    <w:rsid w:val="029EF3D4"/>
    <w:rsid w:val="03B72B59"/>
    <w:rsid w:val="05C83440"/>
    <w:rsid w:val="0B338F52"/>
    <w:rsid w:val="0B999234"/>
    <w:rsid w:val="10E753C5"/>
    <w:rsid w:val="124A630D"/>
    <w:rsid w:val="125D52CE"/>
    <w:rsid w:val="15807D1E"/>
    <w:rsid w:val="1596F277"/>
    <w:rsid w:val="15B0DF24"/>
    <w:rsid w:val="181287D8"/>
    <w:rsid w:val="18947942"/>
    <w:rsid w:val="1AD2EC15"/>
    <w:rsid w:val="21B2F829"/>
    <w:rsid w:val="22A20B8F"/>
    <w:rsid w:val="26516F0C"/>
    <w:rsid w:val="2C51163F"/>
    <w:rsid w:val="31D38E00"/>
    <w:rsid w:val="33A451C7"/>
    <w:rsid w:val="3664AFC1"/>
    <w:rsid w:val="3827F707"/>
    <w:rsid w:val="3B22497F"/>
    <w:rsid w:val="3CF7D00B"/>
    <w:rsid w:val="3F4F7E6E"/>
    <w:rsid w:val="41E9A5ED"/>
    <w:rsid w:val="43AAB318"/>
    <w:rsid w:val="47032161"/>
    <w:rsid w:val="4986647A"/>
    <w:rsid w:val="4A53D7A6"/>
    <w:rsid w:val="4BFF09A1"/>
    <w:rsid w:val="4C62B286"/>
    <w:rsid w:val="4E9E7042"/>
    <w:rsid w:val="53EC2FF4"/>
    <w:rsid w:val="577C700B"/>
    <w:rsid w:val="5AE2462C"/>
    <w:rsid w:val="5B038CD8"/>
    <w:rsid w:val="5BA60889"/>
    <w:rsid w:val="5E4FF66E"/>
    <w:rsid w:val="5FC6F1DE"/>
    <w:rsid w:val="6333E954"/>
    <w:rsid w:val="670AD953"/>
    <w:rsid w:val="694B35A4"/>
    <w:rsid w:val="6982773D"/>
    <w:rsid w:val="6B049D33"/>
    <w:rsid w:val="6C63919B"/>
    <w:rsid w:val="6E253101"/>
    <w:rsid w:val="78FBD1D6"/>
    <w:rsid w:val="7BCBDE3A"/>
    <w:rsid w:val="7C6A23C9"/>
    <w:rsid w:val="7D03785D"/>
    <w:rsid w:val="7EE4EE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3B34B"/>
  <w15:chartTrackingRefBased/>
  <w15:docId w15:val="{42FE3FBB-E462-4A75-A0EB-38DAF05F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A2"/>
  </w:style>
  <w:style w:type="paragraph" w:styleId="Heading1">
    <w:name w:val="heading 1"/>
    <w:basedOn w:val="Normal"/>
    <w:next w:val="Normal"/>
    <w:link w:val="Heading1Char"/>
    <w:uiPriority w:val="9"/>
    <w:qFormat/>
    <w:rsid w:val="009769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5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71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28A2"/>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228A2"/>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228A2"/>
    <w:rPr>
      <w:color w:val="0563C1" w:themeColor="hyperlink"/>
      <w:u w:val="single"/>
    </w:rPr>
  </w:style>
  <w:style w:type="paragraph" w:styleId="ListParagraph">
    <w:name w:val="List Paragraph"/>
    <w:basedOn w:val="Normal"/>
    <w:uiPriority w:val="34"/>
    <w:qFormat/>
    <w:rsid w:val="00F10A98"/>
    <w:pPr>
      <w:ind w:left="720"/>
      <w:contextualSpacing/>
    </w:pPr>
  </w:style>
  <w:style w:type="paragraph" w:styleId="BalloonText">
    <w:name w:val="Balloon Text"/>
    <w:basedOn w:val="Normal"/>
    <w:link w:val="BalloonTextChar"/>
    <w:uiPriority w:val="99"/>
    <w:semiHidden/>
    <w:unhideWhenUsed/>
    <w:rsid w:val="00764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D8A"/>
    <w:rPr>
      <w:rFonts w:ascii="Segoe UI" w:hAnsi="Segoe UI" w:cs="Segoe UI"/>
      <w:sz w:val="18"/>
      <w:szCs w:val="18"/>
    </w:rPr>
  </w:style>
  <w:style w:type="character" w:customStyle="1" w:styleId="UnresolvedMention1">
    <w:name w:val="Unresolved Mention1"/>
    <w:basedOn w:val="DefaultParagraphFont"/>
    <w:uiPriority w:val="99"/>
    <w:semiHidden/>
    <w:unhideWhenUsed/>
    <w:rsid w:val="0023292C"/>
    <w:rPr>
      <w:color w:val="605E5C"/>
      <w:shd w:val="clear" w:color="auto" w:fill="E1DFDD"/>
    </w:rPr>
  </w:style>
  <w:style w:type="character" w:styleId="FollowedHyperlink">
    <w:name w:val="FollowedHyperlink"/>
    <w:basedOn w:val="DefaultParagraphFont"/>
    <w:uiPriority w:val="99"/>
    <w:semiHidden/>
    <w:unhideWhenUsed/>
    <w:rsid w:val="002842A0"/>
    <w:rPr>
      <w:color w:val="954F72" w:themeColor="followedHyperlink"/>
      <w:u w:val="single"/>
    </w:rPr>
  </w:style>
  <w:style w:type="character" w:styleId="CommentReference">
    <w:name w:val="annotation reference"/>
    <w:basedOn w:val="DefaultParagraphFont"/>
    <w:uiPriority w:val="99"/>
    <w:semiHidden/>
    <w:unhideWhenUsed/>
    <w:rsid w:val="00C1480D"/>
    <w:rPr>
      <w:sz w:val="16"/>
      <w:szCs w:val="16"/>
    </w:rPr>
  </w:style>
  <w:style w:type="paragraph" w:styleId="CommentText">
    <w:name w:val="annotation text"/>
    <w:basedOn w:val="Normal"/>
    <w:link w:val="CommentTextChar"/>
    <w:uiPriority w:val="99"/>
    <w:semiHidden/>
    <w:unhideWhenUsed/>
    <w:rsid w:val="00C1480D"/>
    <w:pPr>
      <w:spacing w:line="240" w:lineRule="auto"/>
    </w:pPr>
    <w:rPr>
      <w:sz w:val="20"/>
      <w:szCs w:val="20"/>
    </w:rPr>
  </w:style>
  <w:style w:type="character" w:customStyle="1" w:styleId="CommentTextChar">
    <w:name w:val="Comment Text Char"/>
    <w:basedOn w:val="DefaultParagraphFont"/>
    <w:link w:val="CommentText"/>
    <w:uiPriority w:val="99"/>
    <w:semiHidden/>
    <w:rsid w:val="00C1480D"/>
    <w:rPr>
      <w:sz w:val="20"/>
      <w:szCs w:val="20"/>
    </w:rPr>
  </w:style>
  <w:style w:type="paragraph" w:styleId="CommentSubject">
    <w:name w:val="annotation subject"/>
    <w:basedOn w:val="CommentText"/>
    <w:next w:val="CommentText"/>
    <w:link w:val="CommentSubjectChar"/>
    <w:uiPriority w:val="99"/>
    <w:semiHidden/>
    <w:unhideWhenUsed/>
    <w:rsid w:val="00C1480D"/>
    <w:rPr>
      <w:b/>
      <w:bCs/>
    </w:rPr>
  </w:style>
  <w:style w:type="character" w:customStyle="1" w:styleId="CommentSubjectChar">
    <w:name w:val="Comment Subject Char"/>
    <w:basedOn w:val="CommentTextChar"/>
    <w:link w:val="CommentSubject"/>
    <w:uiPriority w:val="99"/>
    <w:semiHidden/>
    <w:rsid w:val="00C1480D"/>
    <w:rPr>
      <w:b/>
      <w:bCs/>
      <w:sz w:val="20"/>
      <w:szCs w:val="20"/>
    </w:rPr>
  </w:style>
  <w:style w:type="character" w:customStyle="1" w:styleId="UnresolvedMention2">
    <w:name w:val="Unresolved Mention2"/>
    <w:basedOn w:val="DefaultParagraphFont"/>
    <w:uiPriority w:val="99"/>
    <w:semiHidden/>
    <w:unhideWhenUsed/>
    <w:rsid w:val="00B67F48"/>
    <w:rPr>
      <w:color w:val="605E5C"/>
      <w:shd w:val="clear" w:color="auto" w:fill="E1DFDD"/>
    </w:rPr>
  </w:style>
  <w:style w:type="character" w:styleId="UnresolvedMention">
    <w:name w:val="Unresolved Mention"/>
    <w:basedOn w:val="DefaultParagraphFont"/>
    <w:uiPriority w:val="99"/>
    <w:semiHidden/>
    <w:unhideWhenUsed/>
    <w:rsid w:val="000C7597"/>
    <w:rPr>
      <w:color w:val="605E5C"/>
      <w:shd w:val="clear" w:color="auto" w:fill="E1DFDD"/>
    </w:rPr>
  </w:style>
  <w:style w:type="character" w:customStyle="1" w:styleId="Heading1Char">
    <w:name w:val="Heading 1 Char"/>
    <w:basedOn w:val="DefaultParagraphFont"/>
    <w:link w:val="Heading1"/>
    <w:uiPriority w:val="9"/>
    <w:rsid w:val="0097697F"/>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C45C33"/>
    <w:rPr>
      <w:i/>
      <w:iCs/>
      <w:color w:val="404040" w:themeColor="text1" w:themeTint="BF"/>
    </w:rPr>
  </w:style>
  <w:style w:type="paragraph" w:styleId="Subtitle">
    <w:name w:val="Subtitle"/>
    <w:aliases w:val="S U B T I T L E"/>
    <w:basedOn w:val="Normal"/>
    <w:next w:val="Normal"/>
    <w:link w:val="SubtitleChar"/>
    <w:uiPriority w:val="4"/>
    <w:qFormat/>
    <w:rsid w:val="005F4F75"/>
    <w:pPr>
      <w:numPr>
        <w:ilvl w:val="1"/>
      </w:numPr>
    </w:pPr>
    <w:rPr>
      <w:rFonts w:eastAsiaTheme="minorEastAsia"/>
      <w:color w:val="5A5A5A" w:themeColor="text1" w:themeTint="A5"/>
      <w:spacing w:val="15"/>
    </w:rPr>
  </w:style>
  <w:style w:type="character" w:customStyle="1" w:styleId="SubtitleChar">
    <w:name w:val="Subtitle Char"/>
    <w:aliases w:val="S U B T I T L E Char"/>
    <w:basedOn w:val="DefaultParagraphFont"/>
    <w:link w:val="Subtitle"/>
    <w:uiPriority w:val="4"/>
    <w:rsid w:val="005F4F7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4665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712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31074"/>
    <w:pPr>
      <w:spacing w:after="0" w:line="240" w:lineRule="auto"/>
    </w:pPr>
  </w:style>
  <w:style w:type="paragraph" w:customStyle="1" w:styleId="LOGO">
    <w:name w:val="LOGO"/>
    <w:basedOn w:val="NoSpacing"/>
    <w:qFormat/>
    <w:rsid w:val="006769C4"/>
    <w:rPr>
      <w:rFonts w:ascii="Calibri" w:eastAsiaTheme="minorEastAsia" w:hAnsi="Calibri"/>
      <w:noProof/>
      <w:sz w:val="24"/>
    </w:rPr>
  </w:style>
  <w:style w:type="paragraph" w:styleId="NoSpacing">
    <w:name w:val="No Spacing"/>
    <w:uiPriority w:val="1"/>
    <w:qFormat/>
    <w:rsid w:val="00676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9053">
      <w:bodyDiv w:val="1"/>
      <w:marLeft w:val="0"/>
      <w:marRight w:val="0"/>
      <w:marTop w:val="0"/>
      <w:marBottom w:val="0"/>
      <w:divBdr>
        <w:top w:val="none" w:sz="0" w:space="0" w:color="auto"/>
        <w:left w:val="none" w:sz="0" w:space="0" w:color="auto"/>
        <w:bottom w:val="none" w:sz="0" w:space="0" w:color="auto"/>
        <w:right w:val="none" w:sz="0" w:space="0" w:color="auto"/>
      </w:divBdr>
    </w:div>
    <w:div w:id="466247000">
      <w:bodyDiv w:val="1"/>
      <w:marLeft w:val="0"/>
      <w:marRight w:val="0"/>
      <w:marTop w:val="0"/>
      <w:marBottom w:val="0"/>
      <w:divBdr>
        <w:top w:val="none" w:sz="0" w:space="0" w:color="auto"/>
        <w:left w:val="none" w:sz="0" w:space="0" w:color="auto"/>
        <w:bottom w:val="none" w:sz="0" w:space="0" w:color="auto"/>
        <w:right w:val="none" w:sz="0" w:space="0" w:color="auto"/>
      </w:divBdr>
    </w:div>
    <w:div w:id="1152872553">
      <w:bodyDiv w:val="1"/>
      <w:marLeft w:val="0"/>
      <w:marRight w:val="0"/>
      <w:marTop w:val="0"/>
      <w:marBottom w:val="0"/>
      <w:divBdr>
        <w:top w:val="none" w:sz="0" w:space="0" w:color="auto"/>
        <w:left w:val="none" w:sz="0" w:space="0" w:color="auto"/>
        <w:bottom w:val="none" w:sz="0" w:space="0" w:color="auto"/>
        <w:right w:val="none" w:sz="0" w:space="0" w:color="auto"/>
      </w:divBdr>
    </w:div>
    <w:div w:id="1200319511">
      <w:bodyDiv w:val="1"/>
      <w:marLeft w:val="0"/>
      <w:marRight w:val="0"/>
      <w:marTop w:val="0"/>
      <w:marBottom w:val="0"/>
      <w:divBdr>
        <w:top w:val="none" w:sz="0" w:space="0" w:color="auto"/>
        <w:left w:val="none" w:sz="0" w:space="0" w:color="auto"/>
        <w:bottom w:val="none" w:sz="0" w:space="0" w:color="auto"/>
        <w:right w:val="none" w:sz="0" w:space="0" w:color="auto"/>
      </w:divBdr>
    </w:div>
    <w:div w:id="1638416144">
      <w:bodyDiv w:val="1"/>
      <w:marLeft w:val="0"/>
      <w:marRight w:val="0"/>
      <w:marTop w:val="0"/>
      <w:marBottom w:val="0"/>
      <w:divBdr>
        <w:top w:val="none" w:sz="0" w:space="0" w:color="auto"/>
        <w:left w:val="none" w:sz="0" w:space="0" w:color="auto"/>
        <w:bottom w:val="none" w:sz="0" w:space="0" w:color="auto"/>
        <w:right w:val="none" w:sz="0" w:space="0" w:color="auto"/>
      </w:divBdr>
    </w:div>
    <w:div w:id="1669820898">
      <w:bodyDiv w:val="1"/>
      <w:marLeft w:val="0"/>
      <w:marRight w:val="0"/>
      <w:marTop w:val="0"/>
      <w:marBottom w:val="0"/>
      <w:divBdr>
        <w:top w:val="none" w:sz="0" w:space="0" w:color="auto"/>
        <w:left w:val="none" w:sz="0" w:space="0" w:color="auto"/>
        <w:bottom w:val="none" w:sz="0" w:space="0" w:color="auto"/>
        <w:right w:val="none" w:sz="0" w:space="0" w:color="auto"/>
      </w:divBdr>
    </w:div>
    <w:div w:id="17028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8B5039E018B459FE599F18CE0B108" ma:contentTypeVersion="4" ma:contentTypeDescription="Create a new document." ma:contentTypeScope="" ma:versionID="9024dae74c15eff3187a324ddbc8b96a">
  <xsd:schema xmlns:xsd="http://www.w3.org/2001/XMLSchema" xmlns:xs="http://www.w3.org/2001/XMLSchema" xmlns:p="http://schemas.microsoft.com/office/2006/metadata/properties" xmlns:ns2="98f01fe9-c3f2-4582-9148-d87bd0c242e7" xmlns:ns3="25e494db-2775-4db7-b47d-cd3d6cc6be8d" targetNamespace="http://schemas.microsoft.com/office/2006/metadata/properties" ma:root="true" ma:fieldsID="2bb628aca7b0381cfffab9763ee91729" ns2:_="" ns3:_="">
    <xsd:import namespace="98f01fe9-c3f2-4582-9148-d87bd0c242e7"/>
    <xsd:import namespace="25e494db-2775-4db7-b47d-cd3d6cc6be8d"/>
    <xsd:element name="properties">
      <xsd:complexType>
        <xsd:sequence>
          <xsd:element name="documentManagement">
            <xsd:complexType>
              <xsd:all>
                <xsd:element ref="ns2:_dlc_DocId" minOccurs="0"/>
                <xsd:element ref="ns2:_dlc_DocIdUrl" minOccurs="0"/>
                <xsd:element ref="ns2:_dlc_DocIdPersistId" minOccurs="0"/>
                <xsd:element ref="ns2:Date_x0020_Last_x0020_Reviewe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ate_x0020_Last_x0020_Reviewed" ma:index="11" nillable="true" ma:displayName="Date Last Reviewed" ma:format="DateOnly" ma:internalName="Date_x0020_Last_x0020_Review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e494db-2775-4db7-b47d-cd3d6cc6be8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PP6VNZTUNPYT-1116519783-355</_dlc_DocId>
    <_dlc_DocIdUrl xmlns="98f01fe9-c3f2-4582-9148-d87bd0c242e7">
      <Url>https://mn365.sharepoint.com/teams/MDH/bureaus/hib/cfhd/wic/_layouts/15/DocIdRedir.aspx?ID=PP6VNZTUNPYT-1116519783-355</Url>
      <Description>PP6VNZTUNPYT-1116519783-355</Description>
    </_dlc_DocIdUrl>
    <Date_x0020_Last_x0020_Reviewed xmlns="98f01fe9-c3f2-4582-9148-d87bd0c242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77BF3-00D3-484D-AC60-A00386610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25e494db-2775-4db7-b47d-cd3d6cc6b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1F813-836B-4F8C-8782-40435776FFAB}">
  <ds:schemaRefs>
    <ds:schemaRef ds:uri="http://schemas.microsoft.com/sharepoint/events"/>
  </ds:schemaRefs>
</ds:datastoreItem>
</file>

<file path=customXml/itemProps3.xml><?xml version="1.0" encoding="utf-8"?>
<ds:datastoreItem xmlns:ds="http://schemas.openxmlformats.org/officeDocument/2006/customXml" ds:itemID="{85F6E632-CFB1-40A9-AB19-C3A7F697A28A}">
  <ds:schemaRefs>
    <ds:schemaRef ds:uri="http://purl.org/dc/elements/1.1/"/>
    <ds:schemaRef ds:uri="http://purl.org/dc/dcmitype/"/>
    <ds:schemaRef ds:uri="http://www.w3.org/XML/1998/namespace"/>
    <ds:schemaRef ds:uri="http://schemas.microsoft.com/office/2006/documentManagement/types"/>
    <ds:schemaRef ds:uri="25e494db-2775-4db7-b47d-cd3d6cc6be8d"/>
    <ds:schemaRef ds:uri="http://purl.org/dc/terms/"/>
    <ds:schemaRef ds:uri="http://schemas.openxmlformats.org/package/2006/metadata/core-properties"/>
    <ds:schemaRef ds:uri="http://schemas.microsoft.com/office/infopath/2007/PartnerControls"/>
    <ds:schemaRef ds:uri="98f01fe9-c3f2-4582-9148-d87bd0c242e7"/>
    <ds:schemaRef ds:uri="http://schemas.microsoft.com/office/2006/metadata/properties"/>
  </ds:schemaRefs>
</ds:datastoreItem>
</file>

<file path=customXml/itemProps4.xml><?xml version="1.0" encoding="utf-8"?>
<ds:datastoreItem xmlns:ds="http://schemas.openxmlformats.org/officeDocument/2006/customXml" ds:itemID="{4E1A9F99-1156-4A49-8595-2C56064B8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WIC 50th Anniversary News Release Template 2024</vt:lpstr>
    </vt:vector>
  </TitlesOfParts>
  <Company>State of Minnesota</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50th Anniversary News Release Template 2024</dc:title>
  <dc:subject>WIC 50th Anniversary News Release Template 2024</dc:subject>
  <dc:creator>Minnesota Department of Health - WIC Program</dc:creator>
  <cp:keywords/>
  <dc:description/>
  <cp:lastModifiedBy>Leonard, Megan (MDH)</cp:lastModifiedBy>
  <cp:revision>4</cp:revision>
  <dcterms:created xsi:type="dcterms:W3CDTF">2024-10-14T17:10:00Z</dcterms:created>
  <dcterms:modified xsi:type="dcterms:W3CDTF">2024-10-22T11:28:00Z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0x010100D138B5039E018B459FE599F18CE0B108</vt:lpwstr>
  </property>
  <property fmtid="{D5CDD505-2E9C-101B-9397-08002B2CF9AE}" pid="3" name="_dlc_DocIdItemGuid">
    <vt:lpwstr>db6629c7-4455-447a-b6df-ecd98b18e660</vt:lpwstr>
  </property>
</Properties>
</file>